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709" w:rsidRPr="00DF0226" w:rsidRDefault="00683BF6" w:rsidP="00683BF6">
      <w:pPr>
        <w:spacing w:after="0" w:line="240" w:lineRule="auto"/>
        <w:jc w:val="right"/>
        <w:rPr>
          <w:rFonts w:ascii="Times New Roman" w:eastAsia="Times New Roman" w:hAnsi="Times New Roman" w:cs="Times New Roman"/>
          <w:sz w:val="30"/>
        </w:rPr>
      </w:pPr>
      <w:r w:rsidRPr="00DF0226">
        <w:rPr>
          <w:rFonts w:ascii="Times New Roman" w:eastAsia="Times New Roman" w:hAnsi="Times New Roman" w:cs="Times New Roman"/>
          <w:sz w:val="30"/>
        </w:rPr>
        <w:t>Проект</w:t>
      </w:r>
    </w:p>
    <w:p w:rsidR="00703709" w:rsidRPr="00DF0226" w:rsidRDefault="00703709" w:rsidP="00683BF6">
      <w:pPr>
        <w:spacing w:after="0" w:line="240" w:lineRule="auto"/>
        <w:jc w:val="right"/>
        <w:rPr>
          <w:rFonts w:ascii="Times New Roman" w:eastAsia="Times New Roman" w:hAnsi="Times New Roman" w:cs="Times New Roman"/>
          <w:sz w:val="30"/>
        </w:rPr>
      </w:pPr>
    </w:p>
    <w:p w:rsidR="00703709" w:rsidRPr="00DF0226" w:rsidRDefault="00703709" w:rsidP="00683BF6">
      <w:pPr>
        <w:spacing w:after="0" w:line="240" w:lineRule="auto"/>
        <w:jc w:val="right"/>
        <w:rPr>
          <w:rFonts w:ascii="Times New Roman" w:eastAsia="Times New Roman" w:hAnsi="Times New Roman" w:cs="Times New Roman"/>
          <w:sz w:val="30"/>
        </w:rPr>
      </w:pPr>
    </w:p>
    <w:p w:rsidR="00703709" w:rsidRPr="00DF0226" w:rsidRDefault="00703709" w:rsidP="00683BF6">
      <w:pPr>
        <w:spacing w:after="0" w:line="240" w:lineRule="auto"/>
        <w:jc w:val="right"/>
        <w:rPr>
          <w:rFonts w:ascii="Times New Roman" w:eastAsia="Times New Roman" w:hAnsi="Times New Roman" w:cs="Times New Roman"/>
          <w:sz w:val="30"/>
        </w:rPr>
      </w:pPr>
    </w:p>
    <w:p w:rsidR="00703709" w:rsidRPr="00DF0226" w:rsidRDefault="00703709" w:rsidP="00683BF6">
      <w:pPr>
        <w:spacing w:after="0" w:line="240" w:lineRule="auto"/>
        <w:jc w:val="right"/>
        <w:rPr>
          <w:rFonts w:ascii="Times New Roman" w:eastAsia="Times New Roman" w:hAnsi="Times New Roman" w:cs="Times New Roman"/>
          <w:sz w:val="30"/>
        </w:rPr>
      </w:pPr>
    </w:p>
    <w:p w:rsidR="00703709" w:rsidRPr="00DF0226" w:rsidRDefault="00683BF6" w:rsidP="00683BF6">
      <w:pPr>
        <w:spacing w:after="0" w:line="240" w:lineRule="auto"/>
        <w:jc w:val="center"/>
        <w:rPr>
          <w:rFonts w:ascii="Times New Roman" w:eastAsia="Times New Roman" w:hAnsi="Times New Roman" w:cs="Times New Roman"/>
          <w:b/>
          <w:sz w:val="30"/>
        </w:rPr>
      </w:pPr>
      <w:r w:rsidRPr="00DF0226">
        <w:rPr>
          <w:rFonts w:ascii="Times New Roman" w:eastAsia="Times New Roman" w:hAnsi="Times New Roman" w:cs="Times New Roman"/>
          <w:b/>
          <w:sz w:val="30"/>
        </w:rPr>
        <w:t>ПРАВИТЕЛЬСТВО РОССИЙСКОЙ ФЕДЕРАЦИИ</w:t>
      </w:r>
    </w:p>
    <w:p w:rsidR="00703709" w:rsidRPr="00DF0226" w:rsidRDefault="00703709" w:rsidP="00683BF6">
      <w:pPr>
        <w:spacing w:after="0" w:line="240" w:lineRule="auto"/>
        <w:jc w:val="center"/>
        <w:rPr>
          <w:rFonts w:ascii="Times New Roman" w:eastAsia="Times New Roman" w:hAnsi="Times New Roman" w:cs="Times New Roman"/>
          <w:b/>
          <w:sz w:val="30"/>
        </w:rPr>
      </w:pPr>
    </w:p>
    <w:p w:rsidR="00703709" w:rsidRPr="00DF0226" w:rsidRDefault="00683BF6" w:rsidP="00683BF6">
      <w:pPr>
        <w:spacing w:after="0" w:line="240" w:lineRule="auto"/>
        <w:jc w:val="center"/>
        <w:rPr>
          <w:rFonts w:ascii="Times New Roman" w:eastAsia="Times New Roman" w:hAnsi="Times New Roman" w:cs="Times New Roman"/>
          <w:b/>
          <w:sz w:val="30"/>
        </w:rPr>
      </w:pPr>
      <w:r w:rsidRPr="00DF0226">
        <w:rPr>
          <w:rFonts w:ascii="Times New Roman" w:eastAsia="Times New Roman" w:hAnsi="Times New Roman" w:cs="Times New Roman"/>
          <w:b/>
          <w:sz w:val="30"/>
        </w:rPr>
        <w:t>ПОСТАНОВЛЕНИЕ</w:t>
      </w:r>
    </w:p>
    <w:p w:rsidR="00703709" w:rsidRPr="00DF0226" w:rsidRDefault="00703709" w:rsidP="00683BF6">
      <w:pPr>
        <w:spacing w:after="0" w:line="240" w:lineRule="auto"/>
        <w:jc w:val="center"/>
        <w:rPr>
          <w:rFonts w:ascii="Times New Roman" w:eastAsia="Times New Roman" w:hAnsi="Times New Roman" w:cs="Times New Roman"/>
          <w:b/>
          <w:sz w:val="30"/>
        </w:rPr>
      </w:pPr>
    </w:p>
    <w:p w:rsidR="00703709" w:rsidRPr="00DF0226" w:rsidRDefault="00683BF6" w:rsidP="00683BF6">
      <w:pPr>
        <w:spacing w:after="0" w:line="240" w:lineRule="auto"/>
        <w:jc w:val="center"/>
        <w:rPr>
          <w:rFonts w:ascii="Times New Roman" w:eastAsia="Times New Roman" w:hAnsi="Times New Roman" w:cs="Times New Roman"/>
          <w:b/>
          <w:sz w:val="30"/>
        </w:rPr>
      </w:pPr>
      <w:r w:rsidRPr="00DF0226">
        <w:rPr>
          <w:rFonts w:ascii="Times New Roman" w:eastAsia="Times New Roman" w:hAnsi="Times New Roman" w:cs="Times New Roman"/>
          <w:b/>
          <w:sz w:val="30"/>
        </w:rPr>
        <w:t>от «___» _________ 2017 г. №</w:t>
      </w:r>
      <w:r w:rsidRPr="00DF0226">
        <w:rPr>
          <w:rFonts w:ascii="Segoe UI Symbol" w:eastAsia="Segoe UI Symbol" w:hAnsi="Segoe UI Symbol" w:cs="Segoe UI Symbol"/>
          <w:b/>
          <w:sz w:val="30"/>
        </w:rPr>
        <w:t> </w:t>
      </w:r>
      <w:r w:rsidRPr="00DF0226">
        <w:rPr>
          <w:rFonts w:ascii="Times New Roman" w:eastAsia="Times New Roman" w:hAnsi="Times New Roman" w:cs="Times New Roman"/>
          <w:b/>
          <w:sz w:val="30"/>
        </w:rPr>
        <w:t>_____</w:t>
      </w:r>
    </w:p>
    <w:p w:rsidR="00703709" w:rsidRPr="00DF0226" w:rsidRDefault="00703709" w:rsidP="00683BF6">
      <w:pPr>
        <w:spacing w:after="0" w:line="240" w:lineRule="auto"/>
        <w:jc w:val="center"/>
        <w:rPr>
          <w:rFonts w:ascii="Times New Roman" w:eastAsia="Times New Roman" w:hAnsi="Times New Roman" w:cs="Times New Roman"/>
          <w:b/>
          <w:sz w:val="30"/>
        </w:rPr>
      </w:pPr>
    </w:p>
    <w:p w:rsidR="00703709" w:rsidRPr="00DF0226" w:rsidRDefault="00703709" w:rsidP="00683BF6">
      <w:pPr>
        <w:spacing w:after="0" w:line="240" w:lineRule="auto"/>
        <w:jc w:val="center"/>
        <w:rPr>
          <w:rFonts w:ascii="Times New Roman" w:eastAsia="Times New Roman" w:hAnsi="Times New Roman" w:cs="Times New Roman"/>
          <w:sz w:val="30"/>
        </w:rPr>
      </w:pPr>
    </w:p>
    <w:p w:rsidR="00703709" w:rsidRPr="00DF0226" w:rsidRDefault="00703709" w:rsidP="00683BF6">
      <w:pPr>
        <w:spacing w:after="0" w:line="240" w:lineRule="auto"/>
        <w:jc w:val="center"/>
        <w:rPr>
          <w:rFonts w:ascii="Times New Roman" w:eastAsia="Times New Roman" w:hAnsi="Times New Roman" w:cs="Times New Roman"/>
          <w:sz w:val="30"/>
        </w:rPr>
      </w:pPr>
    </w:p>
    <w:p w:rsidR="00703709" w:rsidRPr="00DF0226" w:rsidRDefault="00683BF6" w:rsidP="00683BF6">
      <w:pPr>
        <w:spacing w:after="0" w:line="240" w:lineRule="auto"/>
        <w:jc w:val="center"/>
        <w:rPr>
          <w:rFonts w:ascii="Times New Roman" w:eastAsia="Times New Roman" w:hAnsi="Times New Roman" w:cs="Times New Roman"/>
          <w:b/>
          <w:sz w:val="30"/>
        </w:rPr>
      </w:pPr>
      <w:r w:rsidRPr="00DF0226">
        <w:rPr>
          <w:rFonts w:ascii="Times New Roman" w:eastAsia="Times New Roman" w:hAnsi="Times New Roman" w:cs="Times New Roman"/>
          <w:b/>
          <w:sz w:val="30"/>
        </w:rPr>
        <w:t xml:space="preserve">О МАТЕРИАЛЬНОМ СТИМУЛИРОВАНИИ ФЕДЕРАЛЬНЫХ ГОСУДАРСТВЕННЫХ ГРАЖДАНСКИХ СЛУЖАЩИХ ФЕДЕРАЛЬНЫХ ОРГАНОВ ИСПОЛНИТЕЛЬНОЙ ВЛАСТИ, </w:t>
      </w:r>
      <w:r w:rsidR="00306062">
        <w:rPr>
          <w:rFonts w:ascii="Times New Roman" w:eastAsia="Times New Roman" w:hAnsi="Times New Roman" w:cs="Times New Roman"/>
          <w:b/>
          <w:sz w:val="30"/>
        </w:rPr>
        <w:t>УЧАСТВУЮЩИХ В ПОДГОТОВКЕ, РЕАЛИЗАЦИИ И ЗАВЕРШЕНИИ ПРИОРИТЕТНЫХ ПРОЕКТОВ (ПРОГРАММ)</w:t>
      </w:r>
    </w:p>
    <w:p w:rsidR="00703709" w:rsidRPr="00DF0226" w:rsidRDefault="00703709" w:rsidP="00683BF6">
      <w:pPr>
        <w:spacing w:after="0" w:line="240" w:lineRule="auto"/>
        <w:jc w:val="center"/>
        <w:rPr>
          <w:rFonts w:ascii="Times New Roman" w:eastAsia="Times New Roman" w:hAnsi="Times New Roman" w:cs="Times New Roman"/>
          <w:sz w:val="30"/>
        </w:rPr>
      </w:pP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 xml:space="preserve">В целях повышения эффективности организации и осуществления проектной деятельности в федеральных органах исполнительной власти Правительство Российской Федерации </w:t>
      </w:r>
      <w:proofErr w:type="gramStart"/>
      <w:r w:rsidRPr="00DF0226">
        <w:rPr>
          <w:rFonts w:ascii="Times New Roman" w:eastAsia="Times New Roman" w:hAnsi="Times New Roman" w:cs="Times New Roman"/>
          <w:sz w:val="30"/>
        </w:rPr>
        <w:t>п</w:t>
      </w:r>
      <w:proofErr w:type="gramEnd"/>
      <w:r w:rsidRPr="00DF0226">
        <w:rPr>
          <w:rFonts w:ascii="Times New Roman" w:eastAsia="Times New Roman" w:hAnsi="Times New Roman" w:cs="Times New Roman"/>
          <w:sz w:val="30"/>
        </w:rPr>
        <w:t> о с т а н о в л я е т:</w:t>
      </w:r>
    </w:p>
    <w:p w:rsidR="0067110D"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1. Осуществлять</w:t>
      </w:r>
      <w:r w:rsidR="0067110D" w:rsidRPr="00DF0226">
        <w:rPr>
          <w:rFonts w:ascii="Times New Roman" w:eastAsia="Times New Roman" w:hAnsi="Times New Roman" w:cs="Times New Roman"/>
          <w:sz w:val="30"/>
        </w:rPr>
        <w:t xml:space="preserve"> материальное стимулирование федеральных государственных гражданских служащих федеральных органов исполнительной власти, участвующих в подготовке, реализации и завершении приоритетных проектов (программ), посредством:</w:t>
      </w:r>
    </w:p>
    <w:p w:rsidR="0067110D" w:rsidRPr="00DF0226" w:rsidRDefault="0067110D"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а) выплаты ежеквартальных премий за выполнение особо важных и сложных заданий в порядке, установленном нормативным правовым актом федерального органа исполнительной власти;</w:t>
      </w:r>
    </w:p>
    <w:p w:rsidR="00703709" w:rsidRPr="00DF0226" w:rsidRDefault="0067110D" w:rsidP="00683BF6">
      <w:pPr>
        <w:spacing w:after="0" w:line="240" w:lineRule="auto"/>
        <w:ind w:firstLine="709"/>
        <w:jc w:val="both"/>
        <w:rPr>
          <w:rFonts w:ascii="Times New Roman" w:eastAsia="Times New Roman" w:hAnsi="Times New Roman" w:cs="Times New Roman"/>
          <w:sz w:val="30"/>
        </w:rPr>
      </w:pPr>
      <w:proofErr w:type="gramStart"/>
      <w:r w:rsidRPr="00DF0226">
        <w:rPr>
          <w:rFonts w:ascii="Times New Roman" w:eastAsia="Times New Roman" w:hAnsi="Times New Roman" w:cs="Times New Roman"/>
          <w:sz w:val="30"/>
        </w:rPr>
        <w:t>б) выплаты</w:t>
      </w:r>
      <w:r w:rsidR="00683BF6" w:rsidRPr="00DF0226">
        <w:rPr>
          <w:rFonts w:ascii="Times New Roman" w:eastAsia="Times New Roman" w:hAnsi="Times New Roman" w:cs="Times New Roman"/>
          <w:sz w:val="30"/>
        </w:rPr>
        <w:t xml:space="preserve"> премий за</w:t>
      </w:r>
      <w:r w:rsidR="00056769" w:rsidRPr="00DF0226">
        <w:rPr>
          <w:rFonts w:ascii="Times New Roman" w:eastAsia="Times New Roman" w:hAnsi="Times New Roman" w:cs="Times New Roman"/>
          <w:sz w:val="30"/>
        </w:rPr>
        <w:t xml:space="preserve"> </w:t>
      </w:r>
      <w:r w:rsidR="00683BF6" w:rsidRPr="00DF0226">
        <w:rPr>
          <w:rFonts w:ascii="Times New Roman" w:eastAsia="Times New Roman" w:hAnsi="Times New Roman" w:cs="Times New Roman"/>
          <w:sz w:val="30"/>
        </w:rPr>
        <w:t>эффективность реализации приоритетного проекта (программы), а также своевременность и качество выполнения персональных задач в рамках работ по при</w:t>
      </w:r>
      <w:r w:rsidR="002B008D" w:rsidRPr="00DF0226">
        <w:rPr>
          <w:rFonts w:ascii="Times New Roman" w:eastAsia="Times New Roman" w:hAnsi="Times New Roman" w:cs="Times New Roman"/>
          <w:sz w:val="30"/>
        </w:rPr>
        <w:t>оритетным проектам (программам) по итогам года (этапа проекта) и по итогам завершения проекта в порядке и на условиях, установленных Порядком осуществления дополнительного материального стимулирования федеральных государственных гражданских служащих федеральных органов исполнительной власти, участвующих в подготовке, реализации и завершении приоритетных</w:t>
      </w:r>
      <w:proofErr w:type="gramEnd"/>
      <w:r w:rsidR="002B008D" w:rsidRPr="00DF0226">
        <w:rPr>
          <w:rFonts w:ascii="Times New Roman" w:eastAsia="Times New Roman" w:hAnsi="Times New Roman" w:cs="Times New Roman"/>
          <w:sz w:val="30"/>
        </w:rPr>
        <w:t xml:space="preserve"> проектов (программ), утвержденным настоящим постановлением.</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2. </w:t>
      </w:r>
      <w:proofErr w:type="gramStart"/>
      <w:r w:rsidRPr="00DF0226">
        <w:rPr>
          <w:rFonts w:ascii="Times New Roman" w:eastAsia="Times New Roman" w:hAnsi="Times New Roman" w:cs="Times New Roman"/>
          <w:sz w:val="30"/>
        </w:rPr>
        <w:t xml:space="preserve">Осуществлять материальное стимулирование, указанное в </w:t>
      </w:r>
      <w:r w:rsidR="002B008D" w:rsidRPr="00DF0226">
        <w:rPr>
          <w:rFonts w:ascii="Times New Roman" w:eastAsia="Times New Roman" w:hAnsi="Times New Roman" w:cs="Times New Roman"/>
          <w:sz w:val="30"/>
        </w:rPr>
        <w:t>подпункте «б» пункта</w:t>
      </w:r>
      <w:r w:rsidRPr="00DF0226">
        <w:rPr>
          <w:rFonts w:ascii="Times New Roman" w:eastAsia="Times New Roman" w:hAnsi="Times New Roman" w:cs="Times New Roman"/>
          <w:sz w:val="30"/>
        </w:rPr>
        <w:t xml:space="preserve"> 1 настоящего постановления, в федеральных органах исполнительной власти </w:t>
      </w:r>
      <w:r w:rsidRPr="00FD0EA9">
        <w:rPr>
          <w:rFonts w:ascii="Times New Roman" w:eastAsia="Times New Roman" w:hAnsi="Times New Roman" w:cs="Times New Roman"/>
          <w:color w:val="FF0000"/>
          <w:sz w:val="30"/>
          <w:highlight w:val="yellow"/>
        </w:rPr>
        <w:t xml:space="preserve">сверх </w:t>
      </w:r>
      <w:r w:rsidR="00E04BB2" w:rsidRPr="00FD0EA9">
        <w:rPr>
          <w:rFonts w:ascii="Times New Roman" w:eastAsia="Times New Roman" w:hAnsi="Times New Roman" w:cs="Times New Roman"/>
          <w:color w:val="FF0000"/>
          <w:sz w:val="30"/>
          <w:highlight w:val="yellow"/>
        </w:rPr>
        <w:t>установленного</w:t>
      </w:r>
      <w:r w:rsidR="00E04BB2" w:rsidRPr="00DF0226">
        <w:rPr>
          <w:rFonts w:ascii="Times New Roman" w:eastAsia="Times New Roman" w:hAnsi="Times New Roman" w:cs="Times New Roman"/>
          <w:sz w:val="30"/>
        </w:rPr>
        <w:t xml:space="preserve"> Правительством </w:t>
      </w:r>
      <w:r w:rsidR="00E04BB2" w:rsidRPr="00DF0226">
        <w:rPr>
          <w:rFonts w:ascii="Times New Roman" w:eastAsia="Times New Roman" w:hAnsi="Times New Roman" w:cs="Times New Roman"/>
          <w:sz w:val="30"/>
        </w:rPr>
        <w:lastRenderedPageBreak/>
        <w:t>Российской Федерации фонда оплаты труда федеральных государственных гражданских служащих их центральных аппаратов и территориальных органов.</w:t>
      </w:r>
      <w:proofErr w:type="gramEnd"/>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3. Утвердить прилагаемые:</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FD0EA9">
        <w:rPr>
          <w:rFonts w:ascii="Times New Roman" w:eastAsia="Times New Roman" w:hAnsi="Times New Roman" w:cs="Times New Roman"/>
          <w:color w:val="FF0000"/>
          <w:sz w:val="30"/>
          <w:highlight w:val="yellow"/>
        </w:rPr>
        <w:t>Правила распределения бюджетных ассигнований</w:t>
      </w:r>
      <w:r w:rsidR="002B008D" w:rsidRPr="00FD0EA9">
        <w:rPr>
          <w:rFonts w:ascii="Times New Roman" w:eastAsia="Times New Roman" w:hAnsi="Times New Roman" w:cs="Times New Roman"/>
          <w:color w:val="FF0000"/>
          <w:sz w:val="30"/>
          <w:highlight w:val="yellow"/>
        </w:rPr>
        <w:t xml:space="preserve"> сверх</w:t>
      </w:r>
      <w:r w:rsidR="002B008D" w:rsidRPr="00DF0226">
        <w:rPr>
          <w:rFonts w:ascii="Times New Roman" w:eastAsia="Times New Roman" w:hAnsi="Times New Roman" w:cs="Times New Roman"/>
          <w:sz w:val="30"/>
        </w:rPr>
        <w:t xml:space="preserve"> установленного фонда оплаты труда федеральных государственных гражданских служащих федеральных органов исполнительной власти</w:t>
      </w:r>
      <w:r w:rsidRPr="00DF0226">
        <w:rPr>
          <w:rFonts w:ascii="Times New Roman" w:eastAsia="Times New Roman" w:hAnsi="Times New Roman" w:cs="Times New Roman"/>
          <w:sz w:val="30"/>
        </w:rPr>
        <w:t>, предусмотренных на материальное стимулирование федеральных государственных гражданских служащих федеральных органов исполнительной в</w:t>
      </w:r>
      <w:r w:rsidR="00171126" w:rsidRPr="00DF0226">
        <w:rPr>
          <w:rFonts w:ascii="Times New Roman" w:eastAsia="Times New Roman" w:hAnsi="Times New Roman" w:cs="Times New Roman"/>
          <w:sz w:val="30"/>
        </w:rPr>
        <w:t xml:space="preserve">ласти, участвующих в подготовке, </w:t>
      </w:r>
      <w:r w:rsidRPr="00DF0226">
        <w:rPr>
          <w:rFonts w:ascii="Times New Roman" w:eastAsia="Times New Roman" w:hAnsi="Times New Roman" w:cs="Times New Roman"/>
          <w:sz w:val="30"/>
        </w:rPr>
        <w:t>реализации</w:t>
      </w:r>
      <w:r w:rsidR="00171126" w:rsidRPr="00DF0226">
        <w:rPr>
          <w:rFonts w:ascii="Times New Roman" w:eastAsia="Times New Roman" w:hAnsi="Times New Roman" w:cs="Times New Roman"/>
          <w:sz w:val="30"/>
        </w:rPr>
        <w:t xml:space="preserve"> и завершении</w:t>
      </w:r>
      <w:r w:rsidRPr="00DF0226">
        <w:rPr>
          <w:rFonts w:ascii="Times New Roman" w:eastAsia="Times New Roman" w:hAnsi="Times New Roman" w:cs="Times New Roman"/>
          <w:sz w:val="30"/>
        </w:rPr>
        <w:t xml:space="preserve"> приоритетных проектов (программ);</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FD0EA9">
        <w:rPr>
          <w:rFonts w:ascii="Times New Roman" w:eastAsia="Times New Roman" w:hAnsi="Times New Roman" w:cs="Times New Roman"/>
          <w:color w:val="FF0000"/>
          <w:sz w:val="30"/>
          <w:highlight w:val="yellow"/>
        </w:rPr>
        <w:t>Порядок осуществления материального стимулирования</w:t>
      </w:r>
      <w:r w:rsidRPr="00DF0226">
        <w:rPr>
          <w:rFonts w:ascii="Times New Roman" w:eastAsia="Times New Roman" w:hAnsi="Times New Roman" w:cs="Times New Roman"/>
          <w:sz w:val="30"/>
        </w:rPr>
        <w:t xml:space="preserve"> федеральных государственных гражданских служащих федеральных органов исполнительной власти, участвующих в подгот</w:t>
      </w:r>
      <w:r w:rsidR="00171126" w:rsidRPr="00DF0226">
        <w:rPr>
          <w:rFonts w:ascii="Times New Roman" w:eastAsia="Times New Roman" w:hAnsi="Times New Roman" w:cs="Times New Roman"/>
          <w:sz w:val="30"/>
        </w:rPr>
        <w:t xml:space="preserve">овке, </w:t>
      </w:r>
      <w:r w:rsidRPr="00DF0226">
        <w:rPr>
          <w:rFonts w:ascii="Times New Roman" w:eastAsia="Times New Roman" w:hAnsi="Times New Roman" w:cs="Times New Roman"/>
          <w:sz w:val="30"/>
        </w:rPr>
        <w:t>реализации</w:t>
      </w:r>
      <w:r w:rsidR="00171126" w:rsidRPr="00DF0226">
        <w:rPr>
          <w:rFonts w:ascii="Times New Roman" w:eastAsia="Times New Roman" w:hAnsi="Times New Roman" w:cs="Times New Roman"/>
          <w:sz w:val="30"/>
        </w:rPr>
        <w:t xml:space="preserve"> и завершении</w:t>
      </w:r>
      <w:r w:rsidRPr="00DF0226">
        <w:rPr>
          <w:rFonts w:ascii="Times New Roman" w:eastAsia="Times New Roman" w:hAnsi="Times New Roman" w:cs="Times New Roman"/>
          <w:sz w:val="30"/>
        </w:rPr>
        <w:t xml:space="preserve"> приоритетных проектов (программ);</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FD0EA9">
        <w:rPr>
          <w:rFonts w:ascii="Times New Roman" w:eastAsia="Times New Roman" w:hAnsi="Times New Roman" w:cs="Times New Roman"/>
          <w:color w:val="FF0000"/>
          <w:sz w:val="30"/>
          <w:highlight w:val="yellow"/>
        </w:rPr>
        <w:t>методику оценки и расчета ключевых показателей эффективности</w:t>
      </w:r>
      <w:r w:rsidRPr="00DF0226">
        <w:rPr>
          <w:rFonts w:ascii="Times New Roman" w:eastAsia="Times New Roman" w:hAnsi="Times New Roman" w:cs="Times New Roman"/>
          <w:sz w:val="30"/>
        </w:rPr>
        <w:t xml:space="preserve"> федеральных государственных гражданских служащих федеральных органов исполнительной власти, участвующих в п</w:t>
      </w:r>
      <w:r w:rsidR="00707359" w:rsidRPr="00DF0226">
        <w:rPr>
          <w:rFonts w:ascii="Times New Roman" w:eastAsia="Times New Roman" w:hAnsi="Times New Roman" w:cs="Times New Roman"/>
          <w:sz w:val="30"/>
        </w:rPr>
        <w:t xml:space="preserve">одготовке, </w:t>
      </w:r>
      <w:r w:rsidRPr="00DF0226">
        <w:rPr>
          <w:rFonts w:ascii="Times New Roman" w:eastAsia="Times New Roman" w:hAnsi="Times New Roman" w:cs="Times New Roman"/>
          <w:sz w:val="30"/>
        </w:rPr>
        <w:t>реализации</w:t>
      </w:r>
      <w:r w:rsidR="00707359" w:rsidRPr="00DF0226">
        <w:rPr>
          <w:rFonts w:ascii="Times New Roman" w:eastAsia="Times New Roman" w:hAnsi="Times New Roman" w:cs="Times New Roman"/>
          <w:sz w:val="30"/>
        </w:rPr>
        <w:t xml:space="preserve"> и завершении</w:t>
      </w:r>
      <w:r w:rsidRPr="00DF0226">
        <w:rPr>
          <w:rFonts w:ascii="Times New Roman" w:eastAsia="Times New Roman" w:hAnsi="Times New Roman" w:cs="Times New Roman"/>
          <w:sz w:val="30"/>
        </w:rPr>
        <w:t xml:space="preserve"> приоритетных проектов (программ).</w:t>
      </w:r>
    </w:p>
    <w:p w:rsidR="00D87281" w:rsidRDefault="00DF022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4. </w:t>
      </w:r>
      <w:r w:rsidR="00D87281">
        <w:rPr>
          <w:rFonts w:ascii="Times New Roman" w:eastAsia="Times New Roman" w:hAnsi="Times New Roman" w:cs="Times New Roman"/>
          <w:sz w:val="30"/>
        </w:rPr>
        <w:t>В целях о</w:t>
      </w:r>
      <w:r w:rsidR="00D87281" w:rsidRPr="00DF0226">
        <w:rPr>
          <w:rFonts w:ascii="Times New Roman" w:eastAsia="Times New Roman" w:hAnsi="Times New Roman" w:cs="Times New Roman"/>
          <w:sz w:val="30"/>
        </w:rPr>
        <w:t>существл</w:t>
      </w:r>
      <w:r w:rsidR="00D87281">
        <w:rPr>
          <w:rFonts w:ascii="Times New Roman" w:eastAsia="Times New Roman" w:hAnsi="Times New Roman" w:cs="Times New Roman"/>
          <w:sz w:val="30"/>
        </w:rPr>
        <w:t>ения</w:t>
      </w:r>
      <w:r w:rsidR="00D87281" w:rsidRPr="00DF0226">
        <w:rPr>
          <w:rFonts w:ascii="Times New Roman" w:eastAsia="Times New Roman" w:hAnsi="Times New Roman" w:cs="Times New Roman"/>
          <w:sz w:val="30"/>
        </w:rPr>
        <w:t xml:space="preserve"> материально</w:t>
      </w:r>
      <w:r w:rsidR="00D87281">
        <w:rPr>
          <w:rFonts w:ascii="Times New Roman" w:eastAsia="Times New Roman" w:hAnsi="Times New Roman" w:cs="Times New Roman"/>
          <w:sz w:val="30"/>
        </w:rPr>
        <w:t>го</w:t>
      </w:r>
      <w:r w:rsidR="00D87281" w:rsidRPr="00DF0226">
        <w:rPr>
          <w:rFonts w:ascii="Times New Roman" w:eastAsia="Times New Roman" w:hAnsi="Times New Roman" w:cs="Times New Roman"/>
          <w:sz w:val="30"/>
        </w:rPr>
        <w:t xml:space="preserve"> стимулировани</w:t>
      </w:r>
      <w:r w:rsidR="00D87281">
        <w:rPr>
          <w:rFonts w:ascii="Times New Roman" w:eastAsia="Times New Roman" w:hAnsi="Times New Roman" w:cs="Times New Roman"/>
          <w:sz w:val="30"/>
        </w:rPr>
        <w:t>я</w:t>
      </w:r>
      <w:r w:rsidR="00D87281" w:rsidRPr="00DF0226">
        <w:rPr>
          <w:rFonts w:ascii="Times New Roman" w:eastAsia="Times New Roman" w:hAnsi="Times New Roman" w:cs="Times New Roman"/>
          <w:sz w:val="30"/>
        </w:rPr>
        <w:t>, указанно</w:t>
      </w:r>
      <w:r w:rsidR="00D87281">
        <w:rPr>
          <w:rFonts w:ascii="Times New Roman" w:eastAsia="Times New Roman" w:hAnsi="Times New Roman" w:cs="Times New Roman"/>
          <w:sz w:val="30"/>
        </w:rPr>
        <w:t>го</w:t>
      </w:r>
      <w:r w:rsidR="00D87281" w:rsidRPr="00DF0226">
        <w:rPr>
          <w:rFonts w:ascii="Times New Roman" w:eastAsia="Times New Roman" w:hAnsi="Times New Roman" w:cs="Times New Roman"/>
          <w:sz w:val="30"/>
        </w:rPr>
        <w:t xml:space="preserve"> в подпункте «</w:t>
      </w:r>
      <w:r w:rsidR="00D87281">
        <w:rPr>
          <w:rFonts w:ascii="Times New Roman" w:eastAsia="Times New Roman" w:hAnsi="Times New Roman" w:cs="Times New Roman"/>
          <w:sz w:val="30"/>
        </w:rPr>
        <w:t>а</w:t>
      </w:r>
      <w:r w:rsidR="00D87281" w:rsidRPr="00DF0226">
        <w:rPr>
          <w:rFonts w:ascii="Times New Roman" w:eastAsia="Times New Roman" w:hAnsi="Times New Roman" w:cs="Times New Roman"/>
          <w:sz w:val="30"/>
        </w:rPr>
        <w:t>» пункта 1 настоящего постановления</w:t>
      </w:r>
      <w:r w:rsidR="00D87281">
        <w:rPr>
          <w:rFonts w:ascii="Times New Roman" w:eastAsia="Times New Roman" w:hAnsi="Times New Roman" w:cs="Times New Roman"/>
          <w:sz w:val="30"/>
        </w:rPr>
        <w:t>:</w:t>
      </w:r>
    </w:p>
    <w:p w:rsidR="00BC2525" w:rsidRDefault="00D87281" w:rsidP="00683BF6">
      <w:pPr>
        <w:spacing w:after="0" w:line="240" w:lineRule="auto"/>
        <w:ind w:firstLine="709"/>
        <w:jc w:val="both"/>
        <w:rPr>
          <w:rFonts w:ascii="Times New Roman" w:eastAsia="Times New Roman" w:hAnsi="Times New Roman" w:cs="Times New Roman"/>
          <w:sz w:val="30"/>
        </w:rPr>
      </w:pPr>
      <w:proofErr w:type="gramStart"/>
      <w:r>
        <w:rPr>
          <w:rFonts w:ascii="Times New Roman" w:eastAsia="Times New Roman" w:hAnsi="Times New Roman" w:cs="Times New Roman"/>
          <w:sz w:val="30"/>
        </w:rPr>
        <w:t>а) </w:t>
      </w:r>
      <w:r w:rsidR="00D1421D">
        <w:rPr>
          <w:rFonts w:ascii="Times New Roman" w:eastAsia="Times New Roman" w:hAnsi="Times New Roman" w:cs="Times New Roman"/>
          <w:sz w:val="30"/>
        </w:rPr>
        <w:t xml:space="preserve">Минтруду России в месячный срок со дня </w:t>
      </w:r>
      <w:r w:rsidR="00BC2525">
        <w:rPr>
          <w:rFonts w:ascii="Times New Roman" w:eastAsia="Times New Roman" w:hAnsi="Times New Roman" w:cs="Times New Roman"/>
          <w:sz w:val="30"/>
        </w:rPr>
        <w:t>вступления в силу настоящего постановления</w:t>
      </w:r>
      <w:r w:rsidR="00D1421D">
        <w:rPr>
          <w:rFonts w:ascii="Times New Roman" w:eastAsia="Times New Roman" w:hAnsi="Times New Roman" w:cs="Times New Roman"/>
          <w:sz w:val="30"/>
        </w:rPr>
        <w:t xml:space="preserve"> </w:t>
      </w:r>
      <w:r w:rsidR="00D1421D" w:rsidRPr="00D1421D">
        <w:rPr>
          <w:rFonts w:ascii="Times New Roman" w:eastAsia="Times New Roman" w:hAnsi="Times New Roman" w:cs="Times New Roman"/>
          <w:sz w:val="30"/>
        </w:rPr>
        <w:t xml:space="preserve">разработать и утвердить методические рекомендации по </w:t>
      </w:r>
      <w:r w:rsidR="00BC2525" w:rsidRPr="00BC2525">
        <w:rPr>
          <w:rFonts w:ascii="Times New Roman" w:eastAsia="Times New Roman" w:hAnsi="Times New Roman" w:cs="Times New Roman"/>
          <w:sz w:val="30"/>
        </w:rPr>
        <w:t>уточнению нормативных правовых актов федеральных органов исполнительной власти о порядке выплаты премий за выполнение особо важных и сложных заданий федеральным государственным гражданским служащим в части их дополнения положениями о</w:t>
      </w:r>
      <w:r w:rsidR="00771EB1">
        <w:rPr>
          <w:rFonts w:ascii="Times New Roman" w:eastAsia="Times New Roman" w:hAnsi="Times New Roman" w:cs="Times New Roman"/>
          <w:sz w:val="30"/>
        </w:rPr>
        <w:t>б условиях и порядке</w:t>
      </w:r>
      <w:r w:rsidR="00BC2525" w:rsidRPr="00BC2525">
        <w:rPr>
          <w:rFonts w:ascii="Times New Roman" w:eastAsia="Times New Roman" w:hAnsi="Times New Roman" w:cs="Times New Roman"/>
          <w:sz w:val="30"/>
        </w:rPr>
        <w:t xml:space="preserve"> премировани</w:t>
      </w:r>
      <w:r w:rsidR="00771EB1">
        <w:rPr>
          <w:rFonts w:ascii="Times New Roman" w:eastAsia="Times New Roman" w:hAnsi="Times New Roman" w:cs="Times New Roman"/>
          <w:sz w:val="30"/>
        </w:rPr>
        <w:t>я</w:t>
      </w:r>
      <w:r w:rsidR="00BC2525" w:rsidRPr="00BC2525">
        <w:rPr>
          <w:rFonts w:ascii="Times New Roman" w:eastAsia="Times New Roman" w:hAnsi="Times New Roman" w:cs="Times New Roman"/>
          <w:sz w:val="30"/>
        </w:rPr>
        <w:t xml:space="preserve"> за участие в </w:t>
      </w:r>
      <w:r w:rsidR="0068284E" w:rsidRPr="00DF0226">
        <w:rPr>
          <w:rFonts w:ascii="Times New Roman" w:eastAsia="Times New Roman" w:hAnsi="Times New Roman" w:cs="Times New Roman"/>
          <w:sz w:val="30"/>
        </w:rPr>
        <w:t>подготовке, реализации и завершении приоритетных</w:t>
      </w:r>
      <w:proofErr w:type="gramEnd"/>
      <w:r w:rsidR="0068284E" w:rsidRPr="00DF0226">
        <w:rPr>
          <w:rFonts w:ascii="Times New Roman" w:eastAsia="Times New Roman" w:hAnsi="Times New Roman" w:cs="Times New Roman"/>
          <w:sz w:val="30"/>
        </w:rPr>
        <w:t xml:space="preserve"> проектов (программ)</w:t>
      </w:r>
      <w:r w:rsidR="00BC2525">
        <w:rPr>
          <w:rFonts w:ascii="Times New Roman" w:eastAsia="Times New Roman" w:hAnsi="Times New Roman" w:cs="Times New Roman"/>
          <w:sz w:val="30"/>
        </w:rPr>
        <w:t>;</w:t>
      </w:r>
    </w:p>
    <w:p w:rsidR="00DF0226" w:rsidRPr="00DF0226" w:rsidRDefault="00D87281" w:rsidP="00683BF6">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б) р</w:t>
      </w:r>
      <w:r w:rsidR="00DF0226" w:rsidRPr="00DF0226">
        <w:rPr>
          <w:rFonts w:ascii="Times New Roman" w:eastAsia="Times New Roman" w:hAnsi="Times New Roman" w:cs="Times New Roman"/>
          <w:sz w:val="30"/>
        </w:rPr>
        <w:t xml:space="preserve">екомендовать федеральным органам </w:t>
      </w:r>
      <w:r w:rsidR="00DF0226">
        <w:rPr>
          <w:rFonts w:ascii="Times New Roman" w:eastAsia="Times New Roman" w:hAnsi="Times New Roman" w:cs="Times New Roman"/>
          <w:sz w:val="30"/>
        </w:rPr>
        <w:t xml:space="preserve">исполнительной власти, </w:t>
      </w:r>
      <w:r w:rsidR="00DF0226" w:rsidRPr="00DF0226">
        <w:rPr>
          <w:rFonts w:ascii="Times New Roman" w:eastAsia="Times New Roman" w:hAnsi="Times New Roman" w:cs="Times New Roman"/>
          <w:sz w:val="30"/>
        </w:rPr>
        <w:t>федеральны</w:t>
      </w:r>
      <w:r w:rsidR="00DF0226">
        <w:rPr>
          <w:rFonts w:ascii="Times New Roman" w:eastAsia="Times New Roman" w:hAnsi="Times New Roman" w:cs="Times New Roman"/>
          <w:sz w:val="30"/>
        </w:rPr>
        <w:t>е</w:t>
      </w:r>
      <w:r w:rsidR="00DF0226" w:rsidRPr="00DF0226">
        <w:rPr>
          <w:rFonts w:ascii="Times New Roman" w:eastAsia="Times New Roman" w:hAnsi="Times New Roman" w:cs="Times New Roman"/>
          <w:sz w:val="30"/>
        </w:rPr>
        <w:t xml:space="preserve"> государственны</w:t>
      </w:r>
      <w:r w:rsidR="00DF0226">
        <w:rPr>
          <w:rFonts w:ascii="Times New Roman" w:eastAsia="Times New Roman" w:hAnsi="Times New Roman" w:cs="Times New Roman"/>
          <w:sz w:val="30"/>
        </w:rPr>
        <w:t>е</w:t>
      </w:r>
      <w:r w:rsidR="00DF0226" w:rsidRPr="00DF0226">
        <w:rPr>
          <w:rFonts w:ascii="Times New Roman" w:eastAsia="Times New Roman" w:hAnsi="Times New Roman" w:cs="Times New Roman"/>
          <w:sz w:val="30"/>
        </w:rPr>
        <w:t xml:space="preserve"> граждански</w:t>
      </w:r>
      <w:r w:rsidR="00DF0226">
        <w:rPr>
          <w:rFonts w:ascii="Times New Roman" w:eastAsia="Times New Roman" w:hAnsi="Times New Roman" w:cs="Times New Roman"/>
          <w:sz w:val="30"/>
        </w:rPr>
        <w:t>е</w:t>
      </w:r>
      <w:r w:rsidR="00DF0226" w:rsidRPr="00DF0226">
        <w:rPr>
          <w:rFonts w:ascii="Times New Roman" w:eastAsia="Times New Roman" w:hAnsi="Times New Roman" w:cs="Times New Roman"/>
          <w:sz w:val="30"/>
        </w:rPr>
        <w:t xml:space="preserve"> служащи</w:t>
      </w:r>
      <w:r w:rsidR="00DF0226">
        <w:rPr>
          <w:rFonts w:ascii="Times New Roman" w:eastAsia="Times New Roman" w:hAnsi="Times New Roman" w:cs="Times New Roman"/>
          <w:sz w:val="30"/>
        </w:rPr>
        <w:t xml:space="preserve">е которых </w:t>
      </w:r>
      <w:r w:rsidR="006F162D" w:rsidRPr="00DF0226">
        <w:rPr>
          <w:rFonts w:ascii="Times New Roman" w:eastAsia="Times New Roman" w:hAnsi="Times New Roman" w:cs="Times New Roman"/>
          <w:sz w:val="30"/>
        </w:rPr>
        <w:t>участвую</w:t>
      </w:r>
      <w:r w:rsidR="006F162D">
        <w:rPr>
          <w:rFonts w:ascii="Times New Roman" w:eastAsia="Times New Roman" w:hAnsi="Times New Roman" w:cs="Times New Roman"/>
          <w:sz w:val="30"/>
        </w:rPr>
        <w:t>т</w:t>
      </w:r>
      <w:r w:rsidR="006F162D" w:rsidRPr="00DF0226">
        <w:rPr>
          <w:rFonts w:ascii="Times New Roman" w:eastAsia="Times New Roman" w:hAnsi="Times New Roman" w:cs="Times New Roman"/>
          <w:sz w:val="30"/>
        </w:rPr>
        <w:t xml:space="preserve"> в подготовке, реализации и завершении приоритетных проектов (программ)</w:t>
      </w:r>
      <w:r w:rsidR="006F162D">
        <w:rPr>
          <w:rFonts w:ascii="Times New Roman" w:eastAsia="Times New Roman" w:hAnsi="Times New Roman" w:cs="Times New Roman"/>
          <w:sz w:val="30"/>
        </w:rPr>
        <w:t xml:space="preserve">, </w:t>
      </w:r>
      <w:r w:rsidR="00CB2556">
        <w:rPr>
          <w:rFonts w:ascii="Times New Roman" w:eastAsia="Times New Roman" w:hAnsi="Times New Roman" w:cs="Times New Roman"/>
          <w:sz w:val="30"/>
        </w:rPr>
        <w:t xml:space="preserve">доработать свои нормативные правовые акты о порядке выплаты премий за особо важные и сложные задания </w:t>
      </w:r>
      <w:r w:rsidR="006F162D">
        <w:rPr>
          <w:rFonts w:ascii="Times New Roman" w:eastAsia="Times New Roman" w:hAnsi="Times New Roman" w:cs="Times New Roman"/>
          <w:sz w:val="30"/>
        </w:rPr>
        <w:t xml:space="preserve">в соответствии с </w:t>
      </w:r>
      <w:r>
        <w:rPr>
          <w:rFonts w:ascii="Times New Roman" w:eastAsia="Times New Roman" w:hAnsi="Times New Roman" w:cs="Times New Roman"/>
          <w:sz w:val="30"/>
        </w:rPr>
        <w:t>методическими рекомендациями</w:t>
      </w:r>
      <w:r w:rsidR="00B81F60">
        <w:rPr>
          <w:rFonts w:ascii="Times New Roman" w:eastAsia="Times New Roman" w:hAnsi="Times New Roman" w:cs="Times New Roman"/>
          <w:sz w:val="30"/>
        </w:rPr>
        <w:t>, предусмотренными подпунктом «а» пункта 4 настоящего постановления.</w:t>
      </w:r>
    </w:p>
    <w:p w:rsidR="0028592E" w:rsidRPr="00DF0226" w:rsidRDefault="0028592E" w:rsidP="00683BF6">
      <w:pPr>
        <w:spacing w:after="0" w:line="240" w:lineRule="auto"/>
        <w:jc w:val="both"/>
        <w:rPr>
          <w:rFonts w:ascii="Times New Roman" w:eastAsia="Times New Roman" w:hAnsi="Times New Roman" w:cs="Times New Roman"/>
          <w:sz w:val="30"/>
        </w:rPr>
      </w:pPr>
    </w:p>
    <w:p w:rsidR="00703709" w:rsidRPr="00DF0226" w:rsidRDefault="00683BF6" w:rsidP="00683BF6">
      <w:pPr>
        <w:spacing w:after="0" w:line="240" w:lineRule="auto"/>
        <w:jc w:val="both"/>
        <w:rPr>
          <w:rFonts w:ascii="Times New Roman" w:eastAsia="Times New Roman" w:hAnsi="Times New Roman" w:cs="Times New Roman"/>
          <w:sz w:val="30"/>
        </w:rPr>
      </w:pPr>
      <w:r w:rsidRPr="00DF0226">
        <w:rPr>
          <w:rFonts w:ascii="Times New Roman" w:eastAsia="Times New Roman" w:hAnsi="Times New Roman" w:cs="Times New Roman"/>
          <w:sz w:val="30"/>
        </w:rPr>
        <w:t xml:space="preserve">Председатель Правительства </w:t>
      </w:r>
    </w:p>
    <w:p w:rsidR="00703709" w:rsidRPr="00DF0226" w:rsidRDefault="00683BF6" w:rsidP="00683BF6">
      <w:pPr>
        <w:spacing w:after="0" w:line="240" w:lineRule="auto"/>
        <w:jc w:val="both"/>
        <w:rPr>
          <w:rFonts w:ascii="Times New Roman" w:eastAsia="Times New Roman" w:hAnsi="Times New Roman" w:cs="Times New Roman"/>
          <w:sz w:val="30"/>
        </w:rPr>
      </w:pPr>
      <w:r w:rsidRPr="00DF0226">
        <w:rPr>
          <w:rFonts w:ascii="Times New Roman" w:eastAsia="Times New Roman" w:hAnsi="Times New Roman" w:cs="Times New Roman"/>
          <w:sz w:val="30"/>
        </w:rPr>
        <w:t xml:space="preserve">     Российской Федерации                                                      Д.А. Медведев</w:t>
      </w:r>
    </w:p>
    <w:p w:rsidR="00703709" w:rsidRPr="00DF0226" w:rsidRDefault="00703709" w:rsidP="00683BF6">
      <w:pPr>
        <w:spacing w:after="0" w:line="240" w:lineRule="auto"/>
        <w:jc w:val="both"/>
        <w:rPr>
          <w:rFonts w:ascii="Times New Roman" w:eastAsia="Times New Roman" w:hAnsi="Times New Roman" w:cs="Times New Roman"/>
          <w:sz w:val="30"/>
        </w:rPr>
      </w:pPr>
    </w:p>
    <w:p w:rsidR="00D40675" w:rsidRPr="00DF0226" w:rsidRDefault="00D40675" w:rsidP="00683BF6">
      <w:pPr>
        <w:spacing w:after="0" w:line="240" w:lineRule="auto"/>
        <w:jc w:val="both"/>
        <w:rPr>
          <w:rFonts w:ascii="Times New Roman" w:eastAsia="Times New Roman" w:hAnsi="Times New Roman" w:cs="Times New Roman"/>
          <w:sz w:val="30"/>
        </w:rPr>
        <w:sectPr w:rsidR="00D40675" w:rsidRPr="00DF0226" w:rsidSect="00D40675">
          <w:headerReference w:type="default" r:id="rId8"/>
          <w:pgSz w:w="11906" w:h="16838"/>
          <w:pgMar w:top="1134" w:right="850" w:bottom="1134" w:left="1701" w:header="708" w:footer="708" w:gutter="0"/>
          <w:cols w:space="708"/>
          <w:titlePg/>
          <w:docGrid w:linePitch="360"/>
        </w:sectPr>
      </w:pPr>
    </w:p>
    <w:p w:rsidR="00703709" w:rsidRPr="00DF0226" w:rsidRDefault="00683BF6" w:rsidP="00683BF6">
      <w:pPr>
        <w:spacing w:after="0" w:line="240" w:lineRule="auto"/>
        <w:jc w:val="right"/>
        <w:rPr>
          <w:rFonts w:ascii="Times New Roman" w:eastAsia="Times New Roman" w:hAnsi="Times New Roman" w:cs="Times New Roman"/>
          <w:sz w:val="30"/>
        </w:rPr>
      </w:pPr>
      <w:r w:rsidRPr="00DF0226">
        <w:rPr>
          <w:rFonts w:ascii="Times New Roman" w:eastAsia="Times New Roman" w:hAnsi="Times New Roman" w:cs="Times New Roman"/>
          <w:sz w:val="30"/>
        </w:rPr>
        <w:lastRenderedPageBreak/>
        <w:t>Утверждены</w:t>
      </w:r>
    </w:p>
    <w:p w:rsidR="00703709" w:rsidRPr="00DF0226" w:rsidRDefault="00683BF6" w:rsidP="00683BF6">
      <w:pPr>
        <w:spacing w:after="0" w:line="240" w:lineRule="auto"/>
        <w:jc w:val="right"/>
        <w:rPr>
          <w:rFonts w:ascii="Times New Roman" w:eastAsia="Times New Roman" w:hAnsi="Times New Roman" w:cs="Times New Roman"/>
          <w:sz w:val="30"/>
        </w:rPr>
      </w:pPr>
      <w:r w:rsidRPr="00DF0226">
        <w:rPr>
          <w:rFonts w:ascii="Times New Roman" w:eastAsia="Times New Roman" w:hAnsi="Times New Roman" w:cs="Times New Roman"/>
          <w:sz w:val="30"/>
        </w:rPr>
        <w:t>постановлением Правительства</w:t>
      </w:r>
    </w:p>
    <w:p w:rsidR="00703709" w:rsidRPr="00DF0226" w:rsidRDefault="00683BF6" w:rsidP="00683BF6">
      <w:pPr>
        <w:spacing w:after="0" w:line="240" w:lineRule="auto"/>
        <w:jc w:val="right"/>
        <w:rPr>
          <w:rFonts w:ascii="Times New Roman" w:eastAsia="Times New Roman" w:hAnsi="Times New Roman" w:cs="Times New Roman"/>
          <w:sz w:val="30"/>
        </w:rPr>
      </w:pPr>
      <w:r w:rsidRPr="00DF0226">
        <w:rPr>
          <w:rFonts w:ascii="Times New Roman" w:eastAsia="Times New Roman" w:hAnsi="Times New Roman" w:cs="Times New Roman"/>
          <w:sz w:val="30"/>
        </w:rPr>
        <w:t xml:space="preserve">Российской Федерации </w:t>
      </w:r>
    </w:p>
    <w:p w:rsidR="00703709" w:rsidRPr="00DF0226" w:rsidRDefault="00683BF6" w:rsidP="00683BF6">
      <w:pPr>
        <w:spacing w:after="0" w:line="240" w:lineRule="auto"/>
        <w:jc w:val="right"/>
        <w:rPr>
          <w:rFonts w:ascii="Times New Roman" w:eastAsia="Times New Roman" w:hAnsi="Times New Roman" w:cs="Times New Roman"/>
          <w:sz w:val="30"/>
        </w:rPr>
      </w:pPr>
      <w:r w:rsidRPr="00DF0226">
        <w:rPr>
          <w:rFonts w:ascii="Times New Roman" w:eastAsia="Times New Roman" w:hAnsi="Times New Roman" w:cs="Times New Roman"/>
          <w:sz w:val="30"/>
        </w:rPr>
        <w:t>от _________________ № _____</w:t>
      </w:r>
    </w:p>
    <w:p w:rsidR="00703709" w:rsidRPr="00DF0226" w:rsidRDefault="00703709" w:rsidP="00683BF6">
      <w:pPr>
        <w:spacing w:after="0" w:line="240" w:lineRule="auto"/>
        <w:rPr>
          <w:rFonts w:ascii="Times New Roman" w:eastAsia="Times New Roman" w:hAnsi="Times New Roman" w:cs="Times New Roman"/>
          <w:sz w:val="30"/>
        </w:rPr>
      </w:pPr>
    </w:p>
    <w:p w:rsidR="00FC5D8D" w:rsidRPr="00DF0226" w:rsidRDefault="00FC5D8D" w:rsidP="00683BF6">
      <w:pPr>
        <w:spacing w:after="0" w:line="240" w:lineRule="auto"/>
        <w:rPr>
          <w:rFonts w:ascii="Times New Roman" w:eastAsia="Times New Roman" w:hAnsi="Times New Roman" w:cs="Times New Roman"/>
          <w:sz w:val="30"/>
        </w:rPr>
      </w:pPr>
    </w:p>
    <w:p w:rsidR="00FC5D8D" w:rsidRPr="00DF0226" w:rsidRDefault="00FC5D8D" w:rsidP="00683BF6">
      <w:pPr>
        <w:spacing w:after="0" w:line="240" w:lineRule="auto"/>
        <w:rPr>
          <w:rFonts w:ascii="Times New Roman" w:eastAsia="Times New Roman" w:hAnsi="Times New Roman" w:cs="Times New Roman"/>
          <w:sz w:val="30"/>
        </w:rPr>
      </w:pPr>
    </w:p>
    <w:p w:rsidR="00703709" w:rsidRPr="00DF0226" w:rsidRDefault="00683BF6" w:rsidP="00683BF6">
      <w:pPr>
        <w:spacing w:after="0" w:line="240" w:lineRule="auto"/>
        <w:jc w:val="center"/>
        <w:rPr>
          <w:rFonts w:ascii="Times New Roman" w:eastAsia="Times New Roman" w:hAnsi="Times New Roman" w:cs="Times New Roman"/>
          <w:b/>
          <w:sz w:val="30"/>
        </w:rPr>
      </w:pPr>
      <w:r w:rsidRPr="00DF0226">
        <w:rPr>
          <w:rFonts w:ascii="Times New Roman" w:eastAsia="Times New Roman" w:hAnsi="Times New Roman" w:cs="Times New Roman"/>
          <w:b/>
          <w:sz w:val="30"/>
        </w:rPr>
        <w:t xml:space="preserve">ПРАВИЛА </w:t>
      </w:r>
    </w:p>
    <w:p w:rsidR="00703709" w:rsidRPr="00DF0226" w:rsidRDefault="00683BF6" w:rsidP="00683BF6">
      <w:pPr>
        <w:spacing w:after="0" w:line="240" w:lineRule="auto"/>
        <w:jc w:val="center"/>
        <w:rPr>
          <w:rFonts w:ascii="Times New Roman" w:eastAsia="Times New Roman" w:hAnsi="Times New Roman" w:cs="Times New Roman"/>
          <w:b/>
          <w:sz w:val="30"/>
        </w:rPr>
      </w:pPr>
      <w:r w:rsidRPr="00DF0226">
        <w:rPr>
          <w:rFonts w:ascii="Times New Roman" w:eastAsia="Times New Roman" w:hAnsi="Times New Roman" w:cs="Times New Roman"/>
          <w:b/>
          <w:sz w:val="30"/>
        </w:rPr>
        <w:t>РАСПРЕД</w:t>
      </w:r>
      <w:r w:rsidR="006A3CD8" w:rsidRPr="00DF0226">
        <w:rPr>
          <w:rFonts w:ascii="Times New Roman" w:eastAsia="Times New Roman" w:hAnsi="Times New Roman" w:cs="Times New Roman"/>
          <w:b/>
          <w:sz w:val="30"/>
        </w:rPr>
        <w:t>ЕЛЕНИЯ БЮДЖЕТНЫХ АССИГНОВАНИЙ</w:t>
      </w:r>
      <w:r w:rsidR="003C04ED" w:rsidRPr="00DF0226">
        <w:rPr>
          <w:rFonts w:ascii="Times New Roman" w:eastAsia="Times New Roman" w:hAnsi="Times New Roman" w:cs="Times New Roman"/>
          <w:b/>
          <w:sz w:val="30"/>
        </w:rPr>
        <w:t xml:space="preserve"> СВЕРХ УСТАНОВЛЕННОГО ФОНДА ОПЛАТЫ ТРУДА ФЕДЕРАЛЬНЫХ ГОСУДАРСТВЕННЫХ ГРАЖДАНСКИХ СЛУЖАЩИХ ФЕДЕРАЛЬНЫХ ОРГАНОВ ИСПОЛНИТЕЛЬНОЙ ВЛАСТИ</w:t>
      </w:r>
      <w:r w:rsidR="006A3CD8" w:rsidRPr="00DF0226">
        <w:rPr>
          <w:rFonts w:ascii="Times New Roman" w:eastAsia="Times New Roman" w:hAnsi="Times New Roman" w:cs="Times New Roman"/>
          <w:b/>
          <w:sz w:val="30"/>
        </w:rPr>
        <w:t>, ПРЕДУСМОТРЕННЫХ</w:t>
      </w:r>
      <w:r w:rsidRPr="00DF0226">
        <w:rPr>
          <w:rFonts w:ascii="Times New Roman" w:eastAsia="Times New Roman" w:hAnsi="Times New Roman" w:cs="Times New Roman"/>
          <w:b/>
          <w:sz w:val="30"/>
        </w:rPr>
        <w:t xml:space="preserve"> НА МАТЕРИАЛЬНОЕ СТИМУЛИРОВАНИЕ ФЕДЕРАЛЬНЫХ ГОСУДАРСТВЕННЫХ ГРАЖДАНСКИХ СЛУЖАЩИХ ФЕДЕРАЛЬНЫХ ОРГАНОВ ИСПОЛНИТЕЛЬНОЙ В</w:t>
      </w:r>
      <w:r w:rsidR="00171126" w:rsidRPr="00DF0226">
        <w:rPr>
          <w:rFonts w:ascii="Times New Roman" w:eastAsia="Times New Roman" w:hAnsi="Times New Roman" w:cs="Times New Roman"/>
          <w:b/>
          <w:sz w:val="30"/>
        </w:rPr>
        <w:t xml:space="preserve">ЛАСТИ, УЧАСТВУЮЩИХ В ПОДГОТОВКЕ, </w:t>
      </w:r>
      <w:r w:rsidRPr="00DF0226">
        <w:rPr>
          <w:rFonts w:ascii="Times New Roman" w:eastAsia="Times New Roman" w:hAnsi="Times New Roman" w:cs="Times New Roman"/>
          <w:b/>
          <w:sz w:val="30"/>
        </w:rPr>
        <w:t>РЕАЛИЗАЦИИ</w:t>
      </w:r>
      <w:r w:rsidR="00171126" w:rsidRPr="00DF0226">
        <w:rPr>
          <w:rFonts w:ascii="Times New Roman" w:eastAsia="Times New Roman" w:hAnsi="Times New Roman" w:cs="Times New Roman"/>
          <w:b/>
          <w:sz w:val="30"/>
        </w:rPr>
        <w:t xml:space="preserve"> И ЗАВЕРШЕНИИ</w:t>
      </w:r>
      <w:r w:rsidRPr="00DF0226">
        <w:rPr>
          <w:rFonts w:ascii="Times New Roman" w:eastAsia="Times New Roman" w:hAnsi="Times New Roman" w:cs="Times New Roman"/>
          <w:b/>
          <w:sz w:val="30"/>
        </w:rPr>
        <w:t xml:space="preserve"> ПРИОРИТЕТНЫХ ПРОЕКТОВ (ПРОГРАММ)</w:t>
      </w:r>
    </w:p>
    <w:p w:rsidR="00703709" w:rsidRPr="00DF0226" w:rsidRDefault="00703709" w:rsidP="00683BF6">
      <w:pPr>
        <w:spacing w:after="0" w:line="240" w:lineRule="auto"/>
        <w:jc w:val="center"/>
        <w:rPr>
          <w:rFonts w:ascii="Times New Roman" w:eastAsia="Times New Roman" w:hAnsi="Times New Roman" w:cs="Times New Roman"/>
          <w:b/>
          <w:sz w:val="30"/>
        </w:rPr>
      </w:pP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1. </w:t>
      </w:r>
      <w:proofErr w:type="gramStart"/>
      <w:r w:rsidRPr="00DF0226">
        <w:rPr>
          <w:rFonts w:ascii="Times New Roman" w:eastAsia="Times New Roman" w:hAnsi="Times New Roman" w:cs="Times New Roman"/>
          <w:sz w:val="30"/>
        </w:rPr>
        <w:t>Настоящие Правила устанавливают порядок распределения бюджетных ассигнований</w:t>
      </w:r>
      <w:r w:rsidR="003C04ED" w:rsidRPr="00DF0226">
        <w:rPr>
          <w:rFonts w:ascii="Times New Roman" w:eastAsia="Times New Roman" w:hAnsi="Times New Roman" w:cs="Times New Roman"/>
          <w:sz w:val="30"/>
        </w:rPr>
        <w:t xml:space="preserve"> сверх установленного фонда оплаты труда федеральных государственных гражданских служащих федеральных органов исполнительной власти</w:t>
      </w:r>
      <w:r w:rsidRPr="00DF0226">
        <w:rPr>
          <w:rFonts w:ascii="Times New Roman" w:eastAsia="Times New Roman" w:hAnsi="Times New Roman" w:cs="Times New Roman"/>
          <w:sz w:val="30"/>
        </w:rPr>
        <w:t>, предусмотренных на материальное стимулирование федеральных государственных гражданских служащих федеральных органов исполнительной власти, учас</w:t>
      </w:r>
      <w:r w:rsidR="00707359" w:rsidRPr="00DF0226">
        <w:rPr>
          <w:rFonts w:ascii="Times New Roman" w:eastAsia="Times New Roman" w:hAnsi="Times New Roman" w:cs="Times New Roman"/>
          <w:sz w:val="30"/>
        </w:rPr>
        <w:t xml:space="preserve">твующих в подготовке, </w:t>
      </w:r>
      <w:r w:rsidRPr="00DF0226">
        <w:rPr>
          <w:rFonts w:ascii="Times New Roman" w:eastAsia="Times New Roman" w:hAnsi="Times New Roman" w:cs="Times New Roman"/>
          <w:sz w:val="30"/>
        </w:rPr>
        <w:t>реализации</w:t>
      </w:r>
      <w:r w:rsidR="00707359" w:rsidRPr="00DF0226">
        <w:rPr>
          <w:rFonts w:ascii="Times New Roman" w:eastAsia="Times New Roman" w:hAnsi="Times New Roman" w:cs="Times New Roman"/>
          <w:sz w:val="30"/>
        </w:rPr>
        <w:t xml:space="preserve"> и завершении</w:t>
      </w:r>
      <w:r w:rsidRPr="00DF0226">
        <w:rPr>
          <w:rFonts w:ascii="Times New Roman" w:eastAsia="Times New Roman" w:hAnsi="Times New Roman" w:cs="Times New Roman"/>
          <w:sz w:val="30"/>
        </w:rPr>
        <w:t xml:space="preserve"> приоритетных проектов (программ) (далее – бюджетные ассигнования) в соответствии с Порядком осуществления материального стимулирования федеральных государственных гражданских служащих федеральных органов исполнительной вла</w:t>
      </w:r>
      <w:r w:rsidR="00707359" w:rsidRPr="00DF0226">
        <w:rPr>
          <w:rFonts w:ascii="Times New Roman" w:eastAsia="Times New Roman" w:hAnsi="Times New Roman" w:cs="Times New Roman"/>
          <w:sz w:val="30"/>
        </w:rPr>
        <w:t>сти, участвующих</w:t>
      </w:r>
      <w:proofErr w:type="gramEnd"/>
      <w:r w:rsidR="00707359" w:rsidRPr="00DF0226">
        <w:rPr>
          <w:rFonts w:ascii="Times New Roman" w:eastAsia="Times New Roman" w:hAnsi="Times New Roman" w:cs="Times New Roman"/>
          <w:sz w:val="30"/>
        </w:rPr>
        <w:t xml:space="preserve"> </w:t>
      </w:r>
      <w:proofErr w:type="gramStart"/>
      <w:r w:rsidR="00707359" w:rsidRPr="00DF0226">
        <w:rPr>
          <w:rFonts w:ascii="Times New Roman" w:eastAsia="Times New Roman" w:hAnsi="Times New Roman" w:cs="Times New Roman"/>
          <w:sz w:val="30"/>
        </w:rPr>
        <w:t xml:space="preserve">в подготовке, </w:t>
      </w:r>
      <w:r w:rsidRPr="00DF0226">
        <w:rPr>
          <w:rFonts w:ascii="Times New Roman" w:eastAsia="Times New Roman" w:hAnsi="Times New Roman" w:cs="Times New Roman"/>
          <w:sz w:val="30"/>
        </w:rPr>
        <w:t>реализации</w:t>
      </w:r>
      <w:r w:rsidR="00707359" w:rsidRPr="00DF0226">
        <w:rPr>
          <w:rFonts w:ascii="Times New Roman" w:eastAsia="Times New Roman" w:hAnsi="Times New Roman" w:cs="Times New Roman"/>
          <w:sz w:val="30"/>
        </w:rPr>
        <w:t xml:space="preserve"> и завершении</w:t>
      </w:r>
      <w:r w:rsidRPr="00DF0226">
        <w:rPr>
          <w:rFonts w:ascii="Times New Roman" w:eastAsia="Times New Roman" w:hAnsi="Times New Roman" w:cs="Times New Roman"/>
          <w:sz w:val="30"/>
        </w:rPr>
        <w:t xml:space="preserve"> приоритетных проектов (программ), утвержденным постановлением Правительства Российской Федерации от «__» _______ 2017 г. №</w:t>
      </w:r>
      <w:r w:rsidRPr="00DF0226">
        <w:rPr>
          <w:rFonts w:ascii="Segoe UI Symbol" w:eastAsia="Segoe UI Symbol" w:hAnsi="Segoe UI Symbol" w:cs="Segoe UI Symbol"/>
          <w:sz w:val="30"/>
        </w:rPr>
        <w:t> </w:t>
      </w:r>
      <w:r w:rsidRPr="00DF0226">
        <w:rPr>
          <w:rFonts w:ascii="Times New Roman" w:eastAsia="Times New Roman" w:hAnsi="Times New Roman" w:cs="Times New Roman"/>
          <w:sz w:val="30"/>
        </w:rPr>
        <w:t xml:space="preserve">____ «О материальном стимулировании федеральных государственных гражданских служащих федеральных органов исполнительной власти, </w:t>
      </w:r>
      <w:r w:rsidR="00A0073B" w:rsidRPr="00DF0226">
        <w:rPr>
          <w:rFonts w:ascii="Times New Roman" w:eastAsia="Times New Roman" w:hAnsi="Times New Roman" w:cs="Times New Roman"/>
          <w:sz w:val="30"/>
        </w:rPr>
        <w:t>участвующих в подготовке, реализации и завершении приоритетных проектов (программ)</w:t>
      </w:r>
      <w:r w:rsidRPr="00DF0226">
        <w:rPr>
          <w:rFonts w:ascii="Times New Roman" w:eastAsia="Times New Roman" w:hAnsi="Times New Roman" w:cs="Times New Roman"/>
          <w:sz w:val="30"/>
        </w:rPr>
        <w:t>»</w:t>
      </w:r>
      <w:r w:rsidR="00DE04E4" w:rsidRPr="00DF0226">
        <w:rPr>
          <w:rFonts w:ascii="Times New Roman" w:eastAsia="Times New Roman" w:hAnsi="Times New Roman" w:cs="Times New Roman"/>
          <w:sz w:val="30"/>
        </w:rPr>
        <w:t xml:space="preserve"> (далее – </w:t>
      </w:r>
      <w:r w:rsidR="00FC5D8D" w:rsidRPr="00DF0226">
        <w:rPr>
          <w:rFonts w:ascii="Times New Roman" w:eastAsia="Times New Roman" w:hAnsi="Times New Roman" w:cs="Times New Roman"/>
          <w:sz w:val="30"/>
        </w:rPr>
        <w:t xml:space="preserve">Порядок, </w:t>
      </w:r>
      <w:r w:rsidR="00DE04E4" w:rsidRPr="00DF0226">
        <w:rPr>
          <w:rFonts w:ascii="Times New Roman" w:eastAsia="Times New Roman" w:hAnsi="Times New Roman" w:cs="Times New Roman"/>
          <w:sz w:val="30"/>
        </w:rPr>
        <w:t>постановление Правительства Российской Федерации)</w:t>
      </w:r>
      <w:r w:rsidRPr="00DF0226">
        <w:rPr>
          <w:rFonts w:ascii="Times New Roman" w:eastAsia="Times New Roman" w:hAnsi="Times New Roman" w:cs="Times New Roman"/>
          <w:sz w:val="30"/>
        </w:rPr>
        <w:t>, между федеральными органами исполнительной власти, в которых указанные служащие проходят федеральную государственную гражданскую службу.</w:t>
      </w:r>
      <w:proofErr w:type="gramEnd"/>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lastRenderedPageBreak/>
        <w:t>2. Распределение бюджетных ассигнований производится в соответствии с отдельными распоряжениями Пра</w:t>
      </w:r>
      <w:r w:rsidR="00D61903" w:rsidRPr="00DF0226">
        <w:rPr>
          <w:rFonts w:ascii="Times New Roman" w:eastAsia="Times New Roman" w:hAnsi="Times New Roman" w:cs="Times New Roman"/>
          <w:sz w:val="30"/>
        </w:rPr>
        <w:t>вительства Российской Федерации.</w:t>
      </w:r>
    </w:p>
    <w:p w:rsidR="00965535" w:rsidRPr="00DF0226" w:rsidRDefault="00965535" w:rsidP="00965535">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 xml:space="preserve">Подготовку и внесение в установленном порядке в Правительство Российской </w:t>
      </w:r>
      <w:proofErr w:type="gramStart"/>
      <w:r w:rsidRPr="00DF0226">
        <w:rPr>
          <w:rFonts w:ascii="Times New Roman" w:eastAsia="Times New Roman" w:hAnsi="Times New Roman" w:cs="Times New Roman"/>
          <w:sz w:val="30"/>
        </w:rPr>
        <w:t>Федерации проекта распоряжения Правительства Российской Федерации</w:t>
      </w:r>
      <w:proofErr w:type="gramEnd"/>
      <w:r w:rsidRPr="00DF0226">
        <w:rPr>
          <w:rFonts w:ascii="Times New Roman" w:eastAsia="Times New Roman" w:hAnsi="Times New Roman" w:cs="Times New Roman"/>
          <w:sz w:val="30"/>
        </w:rPr>
        <w:t xml:space="preserve"> о распределении бюджетных ассигнований осуществляет Минфин России по согласованию с Минтрудом России.</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3. </w:t>
      </w:r>
      <w:proofErr w:type="gramStart"/>
      <w:r w:rsidRPr="00DF0226">
        <w:rPr>
          <w:rFonts w:ascii="Times New Roman" w:eastAsia="Times New Roman" w:hAnsi="Times New Roman" w:cs="Times New Roman"/>
          <w:sz w:val="30"/>
        </w:rPr>
        <w:t>Основанием для подготовки проекта распоряжения Правительства Российской Федерации о распределении бюджетных ассигнований является принятие на заседании президиума Совета при Президенте Российской Федерации по стратегическому развитию и приоритетным проектам</w:t>
      </w:r>
      <w:r w:rsidR="00965535" w:rsidRPr="00DF0226">
        <w:rPr>
          <w:rFonts w:ascii="Times New Roman" w:eastAsia="Times New Roman" w:hAnsi="Times New Roman" w:cs="Times New Roman"/>
          <w:sz w:val="30"/>
        </w:rPr>
        <w:t xml:space="preserve"> (далее – Совет)</w:t>
      </w:r>
      <w:r w:rsidRPr="00DF0226">
        <w:rPr>
          <w:rFonts w:ascii="Times New Roman" w:eastAsia="Times New Roman" w:hAnsi="Times New Roman" w:cs="Times New Roman"/>
          <w:sz w:val="30"/>
        </w:rPr>
        <w:t xml:space="preserve"> решения об осуществлении материального стимулирования федеральных государственных гражданских служащих федеральных органов исполнительной власти, участвующих в подгото</w:t>
      </w:r>
      <w:r w:rsidR="00707359" w:rsidRPr="00DF0226">
        <w:rPr>
          <w:rFonts w:ascii="Times New Roman" w:eastAsia="Times New Roman" w:hAnsi="Times New Roman" w:cs="Times New Roman"/>
          <w:sz w:val="30"/>
        </w:rPr>
        <w:t xml:space="preserve">вке, </w:t>
      </w:r>
      <w:r w:rsidRPr="00DF0226">
        <w:rPr>
          <w:rFonts w:ascii="Times New Roman" w:eastAsia="Times New Roman" w:hAnsi="Times New Roman" w:cs="Times New Roman"/>
          <w:sz w:val="30"/>
        </w:rPr>
        <w:t>реализации</w:t>
      </w:r>
      <w:r w:rsidR="00707359" w:rsidRPr="00DF0226">
        <w:rPr>
          <w:rFonts w:ascii="Times New Roman" w:eastAsia="Times New Roman" w:hAnsi="Times New Roman" w:cs="Times New Roman"/>
          <w:sz w:val="30"/>
        </w:rPr>
        <w:t xml:space="preserve"> и завершении</w:t>
      </w:r>
      <w:r w:rsidRPr="00DF0226">
        <w:rPr>
          <w:rFonts w:ascii="Times New Roman" w:eastAsia="Times New Roman" w:hAnsi="Times New Roman" w:cs="Times New Roman"/>
          <w:sz w:val="30"/>
        </w:rPr>
        <w:t xml:space="preserve"> приоритетных проектов (программ) (далее –</w:t>
      </w:r>
      <w:r w:rsidR="00DD3304" w:rsidRPr="00DF0226">
        <w:rPr>
          <w:rFonts w:ascii="Times New Roman" w:eastAsia="Times New Roman" w:hAnsi="Times New Roman" w:cs="Times New Roman"/>
          <w:sz w:val="30"/>
        </w:rPr>
        <w:t xml:space="preserve"> </w:t>
      </w:r>
      <w:r w:rsidR="001515D5" w:rsidRPr="00DF0226">
        <w:rPr>
          <w:rFonts w:ascii="Times New Roman" w:eastAsia="Times New Roman" w:hAnsi="Times New Roman" w:cs="Times New Roman"/>
          <w:sz w:val="30"/>
        </w:rPr>
        <w:t>материальное стимулирование</w:t>
      </w:r>
      <w:r w:rsidR="00FB73FD" w:rsidRPr="00DF0226">
        <w:rPr>
          <w:rFonts w:ascii="Times New Roman" w:eastAsia="Times New Roman" w:hAnsi="Times New Roman" w:cs="Times New Roman"/>
          <w:sz w:val="30"/>
        </w:rPr>
        <w:t xml:space="preserve"> участников проекта</w:t>
      </w:r>
      <w:r w:rsidRPr="00DF0226">
        <w:rPr>
          <w:rFonts w:ascii="Times New Roman" w:eastAsia="Times New Roman" w:hAnsi="Times New Roman" w:cs="Times New Roman"/>
          <w:sz w:val="30"/>
        </w:rPr>
        <w:t>).</w:t>
      </w:r>
      <w:proofErr w:type="gramEnd"/>
    </w:p>
    <w:p w:rsidR="00D80D85" w:rsidRPr="00DF0226" w:rsidRDefault="00965535" w:rsidP="00D80D85">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4. </w:t>
      </w:r>
      <w:proofErr w:type="gramStart"/>
      <w:r w:rsidRPr="00DF0226">
        <w:rPr>
          <w:rFonts w:ascii="Times New Roman" w:eastAsia="Times New Roman" w:hAnsi="Times New Roman" w:cs="Times New Roman"/>
          <w:sz w:val="30"/>
        </w:rPr>
        <w:t>После</w:t>
      </w:r>
      <w:r w:rsidR="00D80D85" w:rsidRPr="00DF0226">
        <w:rPr>
          <w:rFonts w:ascii="Times New Roman" w:eastAsia="Times New Roman" w:hAnsi="Times New Roman" w:cs="Times New Roman"/>
          <w:sz w:val="30"/>
        </w:rPr>
        <w:t xml:space="preserve"> принятия на заседании президиума Совета решения </w:t>
      </w:r>
      <w:r w:rsidR="002E4341" w:rsidRPr="00DF0226">
        <w:rPr>
          <w:rFonts w:ascii="Times New Roman" w:eastAsia="Times New Roman" w:hAnsi="Times New Roman" w:cs="Times New Roman"/>
          <w:sz w:val="30"/>
        </w:rPr>
        <w:t>об осуществлении материального стимулирования</w:t>
      </w:r>
      <w:r w:rsidR="00D80D85" w:rsidRPr="00DF0226">
        <w:rPr>
          <w:rFonts w:ascii="Times New Roman" w:eastAsia="Times New Roman" w:hAnsi="Times New Roman" w:cs="Times New Roman"/>
          <w:sz w:val="30"/>
        </w:rPr>
        <w:t xml:space="preserve"> </w:t>
      </w:r>
      <w:r w:rsidR="00FB73FD" w:rsidRPr="00DF0226">
        <w:rPr>
          <w:rFonts w:ascii="Times New Roman" w:eastAsia="Times New Roman" w:hAnsi="Times New Roman" w:cs="Times New Roman"/>
          <w:sz w:val="30"/>
        </w:rPr>
        <w:t xml:space="preserve">участников проекта </w:t>
      </w:r>
      <w:r w:rsidR="00D80D85" w:rsidRPr="00DF0226">
        <w:rPr>
          <w:rFonts w:ascii="Times New Roman" w:eastAsia="Times New Roman" w:hAnsi="Times New Roman" w:cs="Times New Roman"/>
          <w:sz w:val="30"/>
        </w:rPr>
        <w:t xml:space="preserve">Минтруд России </w:t>
      </w:r>
      <w:r w:rsidR="002E4341" w:rsidRPr="00DF0226">
        <w:rPr>
          <w:rFonts w:ascii="Times New Roman" w:eastAsia="Times New Roman" w:hAnsi="Times New Roman" w:cs="Times New Roman"/>
          <w:sz w:val="30"/>
        </w:rPr>
        <w:t xml:space="preserve">подготавливает </w:t>
      </w:r>
      <w:r w:rsidR="002E4341" w:rsidRPr="00FD0EA9">
        <w:rPr>
          <w:rFonts w:ascii="Times New Roman" w:eastAsia="Times New Roman" w:hAnsi="Times New Roman" w:cs="Times New Roman"/>
          <w:color w:val="FF0000"/>
          <w:sz w:val="30"/>
          <w:highlight w:val="yellow"/>
        </w:rPr>
        <w:t>сводный</w:t>
      </w:r>
      <w:r w:rsidR="00D80D85" w:rsidRPr="00FD0EA9">
        <w:rPr>
          <w:rFonts w:ascii="Times New Roman" w:eastAsia="Times New Roman" w:hAnsi="Times New Roman" w:cs="Times New Roman"/>
          <w:color w:val="FF0000"/>
          <w:sz w:val="30"/>
          <w:highlight w:val="yellow"/>
        </w:rPr>
        <w:t xml:space="preserve"> реест</w:t>
      </w:r>
      <w:r w:rsidR="002E4341" w:rsidRPr="00FD0EA9">
        <w:rPr>
          <w:rFonts w:ascii="Times New Roman" w:eastAsia="Times New Roman" w:hAnsi="Times New Roman" w:cs="Times New Roman"/>
          <w:color w:val="FF0000"/>
          <w:sz w:val="30"/>
          <w:highlight w:val="yellow"/>
        </w:rPr>
        <w:t>р</w:t>
      </w:r>
      <w:r w:rsidR="00D80D85" w:rsidRPr="00FD0EA9">
        <w:rPr>
          <w:rFonts w:ascii="Times New Roman" w:eastAsia="Times New Roman" w:hAnsi="Times New Roman" w:cs="Times New Roman"/>
          <w:color w:val="FF0000"/>
          <w:sz w:val="30"/>
          <w:highlight w:val="yellow"/>
        </w:rPr>
        <w:t xml:space="preserve"> предложений по материальному стимулированию</w:t>
      </w:r>
      <w:r w:rsidR="00D80D85" w:rsidRPr="00DF0226">
        <w:rPr>
          <w:rFonts w:ascii="Times New Roman" w:eastAsia="Times New Roman" w:hAnsi="Times New Roman" w:cs="Times New Roman"/>
          <w:sz w:val="30"/>
        </w:rPr>
        <w:t xml:space="preserve"> </w:t>
      </w:r>
      <w:r w:rsidR="00EB048A" w:rsidRPr="00DF0226">
        <w:rPr>
          <w:rFonts w:ascii="Times New Roman" w:eastAsia="Times New Roman" w:hAnsi="Times New Roman" w:cs="Times New Roman"/>
          <w:sz w:val="30"/>
        </w:rPr>
        <w:t>федеральных государственных гражданских служащих федеральных органов исполнительной власти, участвующих в подготовке, реализации и завершении приоритетных проектов (программ)</w:t>
      </w:r>
      <w:r w:rsidR="00DE04E4" w:rsidRPr="00DF0226">
        <w:rPr>
          <w:rFonts w:ascii="Times New Roman" w:eastAsia="Times New Roman" w:hAnsi="Times New Roman" w:cs="Times New Roman"/>
          <w:sz w:val="30"/>
        </w:rPr>
        <w:t xml:space="preserve"> (далее – Реестр)</w:t>
      </w:r>
      <w:r w:rsidR="00EB048A" w:rsidRPr="00DF0226">
        <w:rPr>
          <w:rFonts w:ascii="Times New Roman" w:eastAsia="Times New Roman" w:hAnsi="Times New Roman" w:cs="Times New Roman"/>
          <w:sz w:val="30"/>
        </w:rPr>
        <w:t xml:space="preserve">, </w:t>
      </w:r>
      <w:r w:rsidR="00D80D85" w:rsidRPr="00DF0226">
        <w:rPr>
          <w:rFonts w:ascii="Times New Roman" w:eastAsia="Times New Roman" w:hAnsi="Times New Roman" w:cs="Times New Roman"/>
          <w:sz w:val="30"/>
        </w:rPr>
        <w:t xml:space="preserve">по форме, </w:t>
      </w:r>
      <w:r w:rsidR="00EB048A" w:rsidRPr="00DF0226">
        <w:rPr>
          <w:rFonts w:ascii="Times New Roman" w:eastAsia="Times New Roman" w:hAnsi="Times New Roman" w:cs="Times New Roman"/>
          <w:sz w:val="30"/>
        </w:rPr>
        <w:t>установленной</w:t>
      </w:r>
      <w:r w:rsidR="00D80D85" w:rsidRPr="00DF0226">
        <w:rPr>
          <w:rFonts w:ascii="Times New Roman" w:eastAsia="Times New Roman" w:hAnsi="Times New Roman" w:cs="Times New Roman"/>
          <w:sz w:val="30"/>
        </w:rPr>
        <w:t xml:space="preserve"> </w:t>
      </w:r>
      <w:r w:rsidR="00EB048A" w:rsidRPr="00DF0226">
        <w:rPr>
          <w:rFonts w:ascii="Times New Roman" w:eastAsia="Times New Roman" w:hAnsi="Times New Roman" w:cs="Times New Roman"/>
          <w:sz w:val="30"/>
        </w:rPr>
        <w:t>Порядком</w:t>
      </w:r>
      <w:r w:rsidR="00F1258D" w:rsidRPr="00DF0226">
        <w:rPr>
          <w:rFonts w:ascii="Times New Roman" w:eastAsia="Times New Roman" w:hAnsi="Times New Roman" w:cs="Times New Roman"/>
          <w:sz w:val="30"/>
        </w:rPr>
        <w:t>, и направляет его в Минфин России.</w:t>
      </w:r>
      <w:proofErr w:type="gramEnd"/>
    </w:p>
    <w:p w:rsidR="00D80D85" w:rsidRPr="00DF0226" w:rsidRDefault="00F1258D" w:rsidP="00D80D85">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5</w:t>
      </w:r>
      <w:r w:rsidR="00D80D85" w:rsidRPr="00DF0226">
        <w:rPr>
          <w:rFonts w:ascii="Times New Roman" w:eastAsia="Times New Roman" w:hAnsi="Times New Roman" w:cs="Times New Roman"/>
          <w:sz w:val="30"/>
        </w:rPr>
        <w:t>. </w:t>
      </w:r>
      <w:r w:rsidR="00752AD9" w:rsidRPr="00DF0226">
        <w:rPr>
          <w:rFonts w:ascii="Times New Roman" w:eastAsia="Times New Roman" w:hAnsi="Times New Roman" w:cs="Times New Roman"/>
          <w:sz w:val="30"/>
        </w:rPr>
        <w:t>Минфин России на основании Реестра осуществляет</w:t>
      </w:r>
      <w:r w:rsidR="00D80D85" w:rsidRPr="00DF0226">
        <w:rPr>
          <w:rFonts w:ascii="Times New Roman" w:eastAsia="Times New Roman" w:hAnsi="Times New Roman" w:cs="Times New Roman"/>
          <w:sz w:val="30"/>
        </w:rPr>
        <w:t xml:space="preserve"> расчет бюджетных ассигнований каждому федеральному органу исполнительной власти на осуществление материального стимулирования </w:t>
      </w:r>
      <w:r w:rsidR="00D01741" w:rsidRPr="00DF0226">
        <w:rPr>
          <w:rFonts w:ascii="Times New Roman" w:eastAsia="Times New Roman" w:hAnsi="Times New Roman" w:cs="Times New Roman"/>
          <w:sz w:val="30"/>
        </w:rPr>
        <w:t>и подготавливает проект соответствующего распоряжения Правительства Российской Федерации о распределении бюджетных ассигнований.</w:t>
      </w:r>
    </w:p>
    <w:p w:rsidR="00D01741" w:rsidRPr="00DF0226" w:rsidRDefault="00D01741" w:rsidP="00FE6101">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6. </w:t>
      </w:r>
      <w:r w:rsidR="004B5C00" w:rsidRPr="00DF0226">
        <w:rPr>
          <w:rFonts w:ascii="Times New Roman" w:eastAsia="Times New Roman" w:hAnsi="Times New Roman" w:cs="Times New Roman"/>
          <w:sz w:val="30"/>
        </w:rPr>
        <w:t>Проект распоряжения Правительства Российской Федерации о распределении бюджетных ассигнований, согласованный с Минтрудом России, вносится</w:t>
      </w:r>
      <w:r w:rsidRPr="00DF0226">
        <w:rPr>
          <w:rFonts w:ascii="Times New Roman" w:eastAsia="Times New Roman" w:hAnsi="Times New Roman" w:cs="Times New Roman"/>
          <w:sz w:val="30"/>
        </w:rPr>
        <w:t xml:space="preserve"> в установленном порядке в Правительство Российской Федерации </w:t>
      </w:r>
      <w:r w:rsidR="004B5C00" w:rsidRPr="00DF0226">
        <w:rPr>
          <w:rFonts w:ascii="Times New Roman" w:eastAsia="Times New Roman" w:hAnsi="Times New Roman" w:cs="Times New Roman"/>
          <w:sz w:val="30"/>
        </w:rPr>
        <w:t xml:space="preserve">не позднее </w:t>
      </w:r>
      <w:r w:rsidR="00FB73FD" w:rsidRPr="00DF0226">
        <w:rPr>
          <w:rFonts w:ascii="Times New Roman" w:eastAsia="Times New Roman" w:hAnsi="Times New Roman" w:cs="Times New Roman"/>
          <w:sz w:val="30"/>
        </w:rPr>
        <w:t>месяца</w:t>
      </w:r>
      <w:r w:rsidR="00FE6101" w:rsidRPr="00DF0226">
        <w:rPr>
          <w:rFonts w:ascii="Times New Roman" w:eastAsia="Times New Roman" w:hAnsi="Times New Roman" w:cs="Times New Roman"/>
          <w:sz w:val="30"/>
        </w:rPr>
        <w:t xml:space="preserve"> со дня принятия на заседании президиума Совета решения об осуществлении материального стимулирования</w:t>
      </w:r>
      <w:r w:rsidR="00201190" w:rsidRPr="00DF0226">
        <w:rPr>
          <w:rFonts w:ascii="Times New Roman" w:eastAsia="Times New Roman" w:hAnsi="Times New Roman" w:cs="Times New Roman"/>
          <w:sz w:val="30"/>
        </w:rPr>
        <w:t xml:space="preserve"> участников проекта</w:t>
      </w:r>
      <w:r w:rsidRPr="00DF0226">
        <w:rPr>
          <w:rFonts w:ascii="Times New Roman" w:eastAsia="Times New Roman" w:hAnsi="Times New Roman" w:cs="Times New Roman"/>
          <w:sz w:val="30"/>
        </w:rPr>
        <w:t>.</w:t>
      </w:r>
    </w:p>
    <w:p w:rsidR="00703709" w:rsidRPr="00DF0226" w:rsidRDefault="00FE6101"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7</w:t>
      </w:r>
      <w:r w:rsidR="00683BF6" w:rsidRPr="00DF0226">
        <w:rPr>
          <w:rFonts w:ascii="Times New Roman" w:eastAsia="Times New Roman" w:hAnsi="Times New Roman" w:cs="Times New Roman"/>
          <w:sz w:val="30"/>
        </w:rPr>
        <w:t>. Министерство финансов Российской Федерации в течение 10 рабочих дней со дня издания соответствующего распоряжения Правительства Российской Федерации обеспечивает перечисление денежных средств федеральным органам исполнительной власти.</w:t>
      </w:r>
    </w:p>
    <w:p w:rsidR="00703709" w:rsidRPr="00DF0226" w:rsidRDefault="00FE6101"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8</w:t>
      </w:r>
      <w:r w:rsidR="00683BF6" w:rsidRPr="00DF0226">
        <w:rPr>
          <w:rFonts w:ascii="Times New Roman" w:eastAsia="Times New Roman" w:hAnsi="Times New Roman" w:cs="Times New Roman"/>
          <w:sz w:val="30"/>
        </w:rPr>
        <w:t xml:space="preserve">. Руководители федеральных органов исполнительной власти, в которые перечислены средства на осуществление материального </w:t>
      </w:r>
      <w:r w:rsidR="00683BF6" w:rsidRPr="00DF0226">
        <w:rPr>
          <w:rFonts w:ascii="Times New Roman" w:eastAsia="Times New Roman" w:hAnsi="Times New Roman" w:cs="Times New Roman"/>
          <w:sz w:val="30"/>
        </w:rPr>
        <w:lastRenderedPageBreak/>
        <w:t>стимулирования</w:t>
      </w:r>
      <w:r w:rsidR="00201190" w:rsidRPr="00DF0226">
        <w:rPr>
          <w:rFonts w:ascii="Times New Roman" w:eastAsia="Times New Roman" w:hAnsi="Times New Roman" w:cs="Times New Roman"/>
          <w:sz w:val="30"/>
        </w:rPr>
        <w:t xml:space="preserve"> участников проекта</w:t>
      </w:r>
      <w:r w:rsidR="00683BF6" w:rsidRPr="00DF0226">
        <w:rPr>
          <w:rFonts w:ascii="Times New Roman" w:eastAsia="Times New Roman" w:hAnsi="Times New Roman" w:cs="Times New Roman"/>
          <w:sz w:val="30"/>
        </w:rPr>
        <w:t>, несут персональную ответственность за целевое использование указанных денежных средств.</w:t>
      </w:r>
    </w:p>
    <w:p w:rsidR="00703709" w:rsidRPr="00DF0226" w:rsidRDefault="00FE6101"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9</w:t>
      </w:r>
      <w:r w:rsidR="00683BF6" w:rsidRPr="00DF0226">
        <w:rPr>
          <w:rFonts w:ascii="Times New Roman" w:eastAsia="Times New Roman" w:hAnsi="Times New Roman" w:cs="Times New Roman"/>
          <w:sz w:val="30"/>
        </w:rPr>
        <w:t xml:space="preserve">. Нераспределенные по итогам календарного года в соответствии с настоящими Правилами бюджетные ассигнования подлежат возврату в </w:t>
      </w:r>
      <w:r w:rsidR="00FC2657" w:rsidRPr="00DF0226">
        <w:rPr>
          <w:rFonts w:ascii="Times New Roman" w:eastAsia="Times New Roman" w:hAnsi="Times New Roman" w:cs="Times New Roman"/>
          <w:sz w:val="30"/>
        </w:rPr>
        <w:t>федеральный бюджет</w:t>
      </w:r>
      <w:r w:rsidR="00683BF6" w:rsidRPr="00DF0226">
        <w:rPr>
          <w:rFonts w:ascii="Times New Roman" w:eastAsia="Times New Roman" w:hAnsi="Times New Roman" w:cs="Times New Roman"/>
          <w:sz w:val="30"/>
        </w:rPr>
        <w:t>.</w:t>
      </w:r>
    </w:p>
    <w:p w:rsidR="00D40675" w:rsidRPr="00DF0226" w:rsidRDefault="00D40675" w:rsidP="00683BF6">
      <w:pPr>
        <w:spacing w:after="0" w:line="240" w:lineRule="auto"/>
        <w:jc w:val="right"/>
        <w:rPr>
          <w:rFonts w:ascii="Times New Roman" w:eastAsia="Times New Roman" w:hAnsi="Times New Roman" w:cs="Times New Roman"/>
          <w:sz w:val="30"/>
        </w:rPr>
        <w:sectPr w:rsidR="00D40675" w:rsidRPr="00DF0226" w:rsidSect="00201190">
          <w:pgSz w:w="11906" w:h="16838"/>
          <w:pgMar w:top="1134" w:right="850" w:bottom="851" w:left="1701" w:header="708" w:footer="708" w:gutter="0"/>
          <w:pgNumType w:start="1"/>
          <w:cols w:space="708"/>
          <w:titlePg/>
          <w:docGrid w:linePitch="360"/>
        </w:sectPr>
      </w:pPr>
    </w:p>
    <w:p w:rsidR="00703709" w:rsidRPr="00DF0226" w:rsidRDefault="00683BF6" w:rsidP="009107BB">
      <w:pPr>
        <w:spacing w:after="0" w:line="240" w:lineRule="auto"/>
        <w:jc w:val="right"/>
        <w:rPr>
          <w:rFonts w:ascii="Times New Roman" w:eastAsia="Times New Roman" w:hAnsi="Times New Roman" w:cs="Times New Roman"/>
          <w:sz w:val="30"/>
        </w:rPr>
      </w:pPr>
      <w:r w:rsidRPr="00DF0226">
        <w:rPr>
          <w:rFonts w:ascii="Times New Roman" w:eastAsia="Times New Roman" w:hAnsi="Times New Roman" w:cs="Times New Roman"/>
          <w:sz w:val="30"/>
        </w:rPr>
        <w:lastRenderedPageBreak/>
        <w:t>Утверждены</w:t>
      </w:r>
    </w:p>
    <w:p w:rsidR="00703709" w:rsidRPr="00DF0226" w:rsidRDefault="00683BF6" w:rsidP="00683BF6">
      <w:pPr>
        <w:spacing w:after="0" w:line="240" w:lineRule="auto"/>
        <w:jc w:val="right"/>
        <w:rPr>
          <w:rFonts w:ascii="Times New Roman" w:eastAsia="Times New Roman" w:hAnsi="Times New Roman" w:cs="Times New Roman"/>
          <w:sz w:val="30"/>
        </w:rPr>
      </w:pPr>
      <w:r w:rsidRPr="00DF0226">
        <w:rPr>
          <w:rFonts w:ascii="Times New Roman" w:eastAsia="Times New Roman" w:hAnsi="Times New Roman" w:cs="Times New Roman"/>
          <w:sz w:val="30"/>
        </w:rPr>
        <w:t>постановлением Правительства</w:t>
      </w:r>
    </w:p>
    <w:p w:rsidR="00703709" w:rsidRPr="00DF0226" w:rsidRDefault="00683BF6" w:rsidP="00683BF6">
      <w:pPr>
        <w:spacing w:after="0" w:line="240" w:lineRule="auto"/>
        <w:jc w:val="right"/>
        <w:rPr>
          <w:rFonts w:ascii="Times New Roman" w:eastAsia="Times New Roman" w:hAnsi="Times New Roman" w:cs="Times New Roman"/>
          <w:sz w:val="30"/>
        </w:rPr>
      </w:pPr>
      <w:r w:rsidRPr="00DF0226">
        <w:rPr>
          <w:rFonts w:ascii="Times New Roman" w:eastAsia="Times New Roman" w:hAnsi="Times New Roman" w:cs="Times New Roman"/>
          <w:sz w:val="30"/>
        </w:rPr>
        <w:t xml:space="preserve">Российской Федерации </w:t>
      </w:r>
    </w:p>
    <w:p w:rsidR="00703709" w:rsidRPr="00DF0226" w:rsidRDefault="00683BF6" w:rsidP="00683BF6">
      <w:pPr>
        <w:spacing w:after="0" w:line="240" w:lineRule="auto"/>
        <w:jc w:val="right"/>
        <w:rPr>
          <w:rFonts w:ascii="Times New Roman" w:eastAsia="Times New Roman" w:hAnsi="Times New Roman" w:cs="Times New Roman"/>
          <w:sz w:val="30"/>
        </w:rPr>
      </w:pPr>
      <w:r w:rsidRPr="00DF0226">
        <w:rPr>
          <w:rFonts w:ascii="Times New Roman" w:eastAsia="Times New Roman" w:hAnsi="Times New Roman" w:cs="Times New Roman"/>
          <w:sz w:val="30"/>
        </w:rPr>
        <w:t>от _________________ № _____</w:t>
      </w:r>
    </w:p>
    <w:p w:rsidR="00703709" w:rsidRPr="00DF0226" w:rsidRDefault="00703709" w:rsidP="00683BF6">
      <w:pPr>
        <w:spacing w:after="0" w:line="240" w:lineRule="auto"/>
        <w:rPr>
          <w:rFonts w:ascii="Times New Roman" w:eastAsia="Times New Roman" w:hAnsi="Times New Roman" w:cs="Times New Roman"/>
          <w:sz w:val="30"/>
        </w:rPr>
      </w:pPr>
    </w:p>
    <w:p w:rsidR="00703709" w:rsidRPr="00DF0226" w:rsidRDefault="00703709" w:rsidP="00683BF6">
      <w:pPr>
        <w:spacing w:after="0" w:line="240" w:lineRule="auto"/>
        <w:jc w:val="both"/>
        <w:rPr>
          <w:rFonts w:ascii="Times New Roman" w:eastAsia="Times New Roman" w:hAnsi="Times New Roman" w:cs="Times New Roman"/>
          <w:sz w:val="30"/>
        </w:rPr>
      </w:pPr>
    </w:p>
    <w:p w:rsidR="0023765F" w:rsidRPr="00DF0226" w:rsidRDefault="0023765F" w:rsidP="00683BF6">
      <w:pPr>
        <w:spacing w:after="0" w:line="240" w:lineRule="auto"/>
        <w:jc w:val="both"/>
        <w:rPr>
          <w:rFonts w:ascii="Times New Roman" w:eastAsia="Times New Roman" w:hAnsi="Times New Roman" w:cs="Times New Roman"/>
          <w:sz w:val="30"/>
        </w:rPr>
      </w:pPr>
    </w:p>
    <w:p w:rsidR="00944C9B" w:rsidRPr="00DF0226" w:rsidRDefault="00944C9B" w:rsidP="00683BF6">
      <w:pPr>
        <w:spacing w:after="0" w:line="240" w:lineRule="auto"/>
        <w:jc w:val="both"/>
        <w:rPr>
          <w:rFonts w:ascii="Times New Roman" w:eastAsia="Times New Roman" w:hAnsi="Times New Roman" w:cs="Times New Roman"/>
          <w:sz w:val="30"/>
        </w:rPr>
      </w:pPr>
    </w:p>
    <w:p w:rsidR="00703709" w:rsidRPr="00DF0226" w:rsidRDefault="00683BF6" w:rsidP="00683BF6">
      <w:pPr>
        <w:spacing w:after="0" w:line="240" w:lineRule="auto"/>
        <w:jc w:val="center"/>
        <w:rPr>
          <w:rFonts w:ascii="Times New Roman" w:eastAsia="Times New Roman" w:hAnsi="Times New Roman" w:cs="Times New Roman"/>
          <w:b/>
          <w:sz w:val="30"/>
        </w:rPr>
      </w:pPr>
      <w:r w:rsidRPr="00DF0226">
        <w:rPr>
          <w:rFonts w:ascii="Times New Roman" w:eastAsia="Times New Roman" w:hAnsi="Times New Roman" w:cs="Times New Roman"/>
          <w:b/>
          <w:sz w:val="30"/>
        </w:rPr>
        <w:t xml:space="preserve">ПОРЯДОК </w:t>
      </w:r>
    </w:p>
    <w:p w:rsidR="00703709" w:rsidRPr="00DF0226" w:rsidRDefault="00683BF6" w:rsidP="00683BF6">
      <w:pPr>
        <w:spacing w:after="0" w:line="240" w:lineRule="auto"/>
        <w:jc w:val="center"/>
        <w:rPr>
          <w:rFonts w:ascii="Times New Roman" w:eastAsia="Times New Roman" w:hAnsi="Times New Roman" w:cs="Times New Roman"/>
          <w:b/>
          <w:sz w:val="30"/>
        </w:rPr>
      </w:pPr>
      <w:r w:rsidRPr="00DF0226">
        <w:rPr>
          <w:rFonts w:ascii="Times New Roman" w:eastAsia="Times New Roman" w:hAnsi="Times New Roman" w:cs="Times New Roman"/>
          <w:b/>
          <w:sz w:val="30"/>
        </w:rPr>
        <w:t>ОСУЩЕСТВЛЕНИЯ МАТЕРИАЛЬНОГО СТИМУЛИРОВАНИЯ ФЕДЕРАЛЬНЫХ ГОСУДАРСТВЕННЫХ ГРАЖДАНСКИХ СЛУЖАЩИХ ФЕДЕРАЛЬНЫХ ОРГАНОВ ИСПОЛНИТЕЛЬНОЙ В</w:t>
      </w:r>
      <w:r w:rsidR="00551582" w:rsidRPr="00DF0226">
        <w:rPr>
          <w:rFonts w:ascii="Times New Roman" w:eastAsia="Times New Roman" w:hAnsi="Times New Roman" w:cs="Times New Roman"/>
          <w:b/>
          <w:sz w:val="30"/>
        </w:rPr>
        <w:t xml:space="preserve">ЛАСТИ, УЧАСТВУЮЩИХ В ПОДГОТОВКЕ, </w:t>
      </w:r>
      <w:r w:rsidRPr="00DF0226">
        <w:rPr>
          <w:rFonts w:ascii="Times New Roman" w:eastAsia="Times New Roman" w:hAnsi="Times New Roman" w:cs="Times New Roman"/>
          <w:b/>
          <w:sz w:val="30"/>
        </w:rPr>
        <w:t>РЕАЛИЗАЦИИ</w:t>
      </w:r>
      <w:r w:rsidR="00551582" w:rsidRPr="00DF0226">
        <w:rPr>
          <w:rFonts w:ascii="Times New Roman" w:eastAsia="Times New Roman" w:hAnsi="Times New Roman" w:cs="Times New Roman"/>
          <w:b/>
          <w:sz w:val="30"/>
        </w:rPr>
        <w:t xml:space="preserve"> И ЗАВЕРШЕНИИ</w:t>
      </w:r>
      <w:r w:rsidRPr="00DF0226">
        <w:rPr>
          <w:rFonts w:ascii="Times New Roman" w:eastAsia="Times New Roman" w:hAnsi="Times New Roman" w:cs="Times New Roman"/>
          <w:b/>
          <w:sz w:val="30"/>
        </w:rPr>
        <w:t xml:space="preserve"> ПРИОРИТЕТНЫХ ПРОЕКТОВ (ПРОГРАММ)</w:t>
      </w:r>
    </w:p>
    <w:p w:rsidR="00703709" w:rsidRPr="00DF0226" w:rsidRDefault="00703709" w:rsidP="00683BF6">
      <w:pPr>
        <w:spacing w:after="0" w:line="240" w:lineRule="auto"/>
        <w:jc w:val="both"/>
        <w:rPr>
          <w:rFonts w:ascii="Times New Roman" w:eastAsia="Times New Roman" w:hAnsi="Times New Roman" w:cs="Times New Roman"/>
          <w:sz w:val="30"/>
        </w:rPr>
      </w:pPr>
    </w:p>
    <w:p w:rsidR="00703709" w:rsidRPr="00DF0226" w:rsidRDefault="00683BF6" w:rsidP="00683BF6">
      <w:pPr>
        <w:spacing w:after="0" w:line="240" w:lineRule="auto"/>
        <w:jc w:val="center"/>
        <w:rPr>
          <w:rFonts w:ascii="Times New Roman" w:eastAsia="Times New Roman" w:hAnsi="Times New Roman" w:cs="Times New Roman"/>
          <w:sz w:val="30"/>
        </w:rPr>
      </w:pPr>
      <w:r w:rsidRPr="00DF0226">
        <w:rPr>
          <w:rFonts w:ascii="Times New Roman" w:eastAsia="Times New Roman" w:hAnsi="Times New Roman" w:cs="Times New Roman"/>
          <w:sz w:val="30"/>
        </w:rPr>
        <w:t>I. Общие положения</w:t>
      </w:r>
    </w:p>
    <w:p w:rsidR="00703709" w:rsidRPr="00DF0226" w:rsidRDefault="00703709" w:rsidP="00683BF6">
      <w:pPr>
        <w:spacing w:after="0" w:line="240" w:lineRule="auto"/>
        <w:ind w:firstLine="540"/>
        <w:jc w:val="both"/>
        <w:rPr>
          <w:rFonts w:ascii="Times New Roman" w:eastAsia="Times New Roman" w:hAnsi="Times New Roman" w:cs="Times New Roman"/>
          <w:sz w:val="30"/>
        </w:rPr>
      </w:pP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 xml:space="preserve">1. Настоящий Порядок устанавливает </w:t>
      </w:r>
      <w:r w:rsidR="009107BB" w:rsidRPr="00DF0226">
        <w:rPr>
          <w:rFonts w:ascii="Times New Roman" w:eastAsia="Times New Roman" w:hAnsi="Times New Roman" w:cs="Times New Roman"/>
          <w:sz w:val="30"/>
        </w:rPr>
        <w:t>правила</w:t>
      </w:r>
      <w:r w:rsidRPr="00DF0226">
        <w:rPr>
          <w:rFonts w:ascii="Times New Roman" w:eastAsia="Times New Roman" w:hAnsi="Times New Roman" w:cs="Times New Roman"/>
          <w:sz w:val="30"/>
        </w:rPr>
        <w:t xml:space="preserve"> осуществления материального стимулирования федеральных государственных гражданских служащих федеральных органов исполнительной в</w:t>
      </w:r>
      <w:r w:rsidR="00116D82" w:rsidRPr="00DF0226">
        <w:rPr>
          <w:rFonts w:ascii="Times New Roman" w:eastAsia="Times New Roman" w:hAnsi="Times New Roman" w:cs="Times New Roman"/>
          <w:sz w:val="30"/>
        </w:rPr>
        <w:t>ласти, участвующих в подготовке</w:t>
      </w:r>
      <w:r w:rsidR="00551582" w:rsidRPr="00DF0226">
        <w:rPr>
          <w:rFonts w:ascii="Times New Roman" w:eastAsia="Times New Roman" w:hAnsi="Times New Roman" w:cs="Times New Roman"/>
          <w:sz w:val="30"/>
        </w:rPr>
        <w:t xml:space="preserve">, </w:t>
      </w:r>
      <w:r w:rsidRPr="00DF0226">
        <w:rPr>
          <w:rFonts w:ascii="Times New Roman" w:eastAsia="Times New Roman" w:hAnsi="Times New Roman" w:cs="Times New Roman"/>
          <w:sz w:val="30"/>
        </w:rPr>
        <w:t>реализации</w:t>
      </w:r>
      <w:r w:rsidR="00551582" w:rsidRPr="00DF0226">
        <w:rPr>
          <w:rFonts w:ascii="Times New Roman" w:eastAsia="Times New Roman" w:hAnsi="Times New Roman" w:cs="Times New Roman"/>
          <w:sz w:val="30"/>
        </w:rPr>
        <w:t xml:space="preserve"> и </w:t>
      </w:r>
      <w:r w:rsidR="00116D82" w:rsidRPr="00DF0226">
        <w:rPr>
          <w:rFonts w:ascii="Times New Roman" w:eastAsia="Times New Roman" w:hAnsi="Times New Roman" w:cs="Times New Roman"/>
          <w:sz w:val="30"/>
        </w:rPr>
        <w:t>завершении</w:t>
      </w:r>
      <w:r w:rsidRPr="00DF0226">
        <w:rPr>
          <w:rFonts w:ascii="Times New Roman" w:eastAsia="Times New Roman" w:hAnsi="Times New Roman" w:cs="Times New Roman"/>
          <w:sz w:val="30"/>
        </w:rPr>
        <w:t xml:space="preserve"> приоритетных проектов (программ) (далее – проекты).</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 xml:space="preserve">2. Материальное стимулирование, предусмотренное пунктом 1 настоящего Порядка, не входит в состав денежного содержания федерального государственного гражданского служащего. </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3. Целями осуществления материального стимулирования федеральных государственных гражданских служащих федеральных органов исполнительной в</w:t>
      </w:r>
      <w:r w:rsidR="00551582" w:rsidRPr="00DF0226">
        <w:rPr>
          <w:rFonts w:ascii="Times New Roman" w:eastAsia="Times New Roman" w:hAnsi="Times New Roman" w:cs="Times New Roman"/>
          <w:sz w:val="30"/>
        </w:rPr>
        <w:t xml:space="preserve">ласти, участвующих в подготовке, </w:t>
      </w:r>
      <w:r w:rsidR="007A3EA4" w:rsidRPr="00DF0226">
        <w:rPr>
          <w:rFonts w:ascii="Times New Roman" w:eastAsia="Times New Roman" w:hAnsi="Times New Roman" w:cs="Times New Roman"/>
          <w:sz w:val="30"/>
        </w:rPr>
        <w:t>реализации</w:t>
      </w:r>
      <w:r w:rsidR="00551582" w:rsidRPr="00DF0226">
        <w:rPr>
          <w:rFonts w:ascii="Times New Roman" w:eastAsia="Times New Roman" w:hAnsi="Times New Roman" w:cs="Times New Roman"/>
          <w:sz w:val="30"/>
        </w:rPr>
        <w:t xml:space="preserve"> и</w:t>
      </w:r>
      <w:r w:rsidR="007A3EA4" w:rsidRPr="00DF0226">
        <w:rPr>
          <w:rFonts w:ascii="Times New Roman" w:eastAsia="Times New Roman" w:hAnsi="Times New Roman" w:cs="Times New Roman"/>
          <w:sz w:val="30"/>
        </w:rPr>
        <w:t xml:space="preserve"> </w:t>
      </w:r>
      <w:r w:rsidR="00990A69" w:rsidRPr="00DF0226">
        <w:rPr>
          <w:rFonts w:ascii="Times New Roman" w:eastAsia="Times New Roman" w:hAnsi="Times New Roman" w:cs="Times New Roman"/>
          <w:sz w:val="30"/>
        </w:rPr>
        <w:t xml:space="preserve">завершении </w:t>
      </w:r>
      <w:r w:rsidRPr="00DF0226">
        <w:rPr>
          <w:rFonts w:ascii="Times New Roman" w:eastAsia="Times New Roman" w:hAnsi="Times New Roman" w:cs="Times New Roman"/>
          <w:sz w:val="30"/>
        </w:rPr>
        <w:t>проектов (далее – участники проекта), являются:</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а) формирование эффективной команды для реализации проекта;</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б) создание эффективной организационной и коммуникационной среды для реализации проекта;</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в) обеспечение высокого качества реализации проекта посредством повышения материальной заинтересованности участников проекта в достижении результатов и показателей проекта и его успешном завершении;</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г) обеспечение соблюдения участниками проекта установленных процедур и сроков реализации проекта.</w:t>
      </w:r>
    </w:p>
    <w:p w:rsidR="00703709" w:rsidRPr="00723866" w:rsidRDefault="00683BF6" w:rsidP="00683BF6">
      <w:pPr>
        <w:spacing w:after="0" w:line="240" w:lineRule="auto"/>
        <w:ind w:firstLine="709"/>
        <w:jc w:val="both"/>
        <w:rPr>
          <w:rFonts w:ascii="Times New Roman" w:eastAsia="Times New Roman" w:hAnsi="Times New Roman" w:cs="Times New Roman"/>
          <w:color w:val="FF0000"/>
          <w:sz w:val="30"/>
        </w:rPr>
      </w:pPr>
      <w:r w:rsidRPr="00723866">
        <w:rPr>
          <w:rFonts w:ascii="Times New Roman" w:eastAsia="Times New Roman" w:hAnsi="Times New Roman" w:cs="Times New Roman"/>
          <w:color w:val="FF0000"/>
          <w:sz w:val="30"/>
          <w:highlight w:val="yellow"/>
        </w:rPr>
        <w:t>4. Материальное стимулирование участников проекта основывается на следующих принципах:</w:t>
      </w:r>
    </w:p>
    <w:p w:rsidR="00703709" w:rsidRPr="00DF0226" w:rsidRDefault="00683BF6" w:rsidP="00683BF6">
      <w:pPr>
        <w:spacing w:after="0" w:line="240" w:lineRule="auto"/>
        <w:ind w:firstLine="709"/>
        <w:jc w:val="both"/>
        <w:rPr>
          <w:rFonts w:ascii="Times New Roman" w:eastAsia="Times New Roman" w:hAnsi="Times New Roman" w:cs="Times New Roman"/>
          <w:sz w:val="30"/>
          <w:shd w:val="clear" w:color="auto" w:fill="FFFF00"/>
        </w:rPr>
      </w:pPr>
      <w:r w:rsidRPr="00DF0226">
        <w:rPr>
          <w:rFonts w:ascii="Times New Roman" w:eastAsia="Times New Roman" w:hAnsi="Times New Roman" w:cs="Times New Roman"/>
          <w:sz w:val="30"/>
        </w:rPr>
        <w:lastRenderedPageBreak/>
        <w:t>а) осуществление материального стимулирования за эффективность реализации проекта, то есть за достижение показателей и результатов проекта с меньшими затратами ресурсов;</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б) прогнозируемость размера материального стимулирования участника проекта в зависимости от результатов его деятельности в проекте;</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в) прозрачность распределения средств материального стимулирования между участниками проекта;</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 xml:space="preserve">г) осуществление материального стимулирования за </w:t>
      </w:r>
      <w:r w:rsidR="00D62521" w:rsidRPr="00DF0226">
        <w:rPr>
          <w:rFonts w:ascii="Times New Roman" w:eastAsia="Times New Roman" w:hAnsi="Times New Roman" w:cs="Times New Roman"/>
          <w:sz w:val="30"/>
        </w:rPr>
        <w:t xml:space="preserve">достижение </w:t>
      </w:r>
      <w:r w:rsidRPr="00DF0226">
        <w:rPr>
          <w:rFonts w:ascii="Times New Roman" w:eastAsia="Times New Roman" w:hAnsi="Times New Roman" w:cs="Times New Roman"/>
          <w:sz w:val="30"/>
        </w:rPr>
        <w:t>конкретны</w:t>
      </w:r>
      <w:r w:rsidR="00D62521" w:rsidRPr="00DF0226">
        <w:rPr>
          <w:rFonts w:ascii="Times New Roman" w:eastAsia="Times New Roman" w:hAnsi="Times New Roman" w:cs="Times New Roman"/>
          <w:sz w:val="30"/>
        </w:rPr>
        <w:t>х</w:t>
      </w:r>
      <w:r w:rsidRPr="00DF0226">
        <w:rPr>
          <w:rFonts w:ascii="Times New Roman" w:eastAsia="Times New Roman" w:hAnsi="Times New Roman" w:cs="Times New Roman"/>
          <w:sz w:val="30"/>
        </w:rPr>
        <w:t xml:space="preserve"> результат</w:t>
      </w:r>
      <w:r w:rsidR="00D62521" w:rsidRPr="00DF0226">
        <w:rPr>
          <w:rFonts w:ascii="Times New Roman" w:eastAsia="Times New Roman" w:hAnsi="Times New Roman" w:cs="Times New Roman"/>
          <w:sz w:val="30"/>
        </w:rPr>
        <w:t>ов</w:t>
      </w:r>
      <w:r w:rsidRPr="00DF0226">
        <w:rPr>
          <w:rFonts w:ascii="Times New Roman" w:eastAsia="Times New Roman" w:hAnsi="Times New Roman" w:cs="Times New Roman"/>
          <w:sz w:val="30"/>
        </w:rPr>
        <w:t xml:space="preserve"> по итогам оценки ключевых показателей эффективности, а не за </w:t>
      </w:r>
      <w:r w:rsidR="00FC01C2" w:rsidRPr="00DF0226">
        <w:rPr>
          <w:rFonts w:ascii="Times New Roman" w:eastAsia="Times New Roman" w:hAnsi="Times New Roman" w:cs="Times New Roman"/>
          <w:sz w:val="30"/>
        </w:rPr>
        <w:t>участие в реализации проекта</w:t>
      </w:r>
      <w:r w:rsidRPr="00DF0226">
        <w:rPr>
          <w:rFonts w:ascii="Times New Roman" w:eastAsia="Times New Roman" w:hAnsi="Times New Roman" w:cs="Times New Roman"/>
          <w:sz w:val="30"/>
        </w:rPr>
        <w:t xml:space="preserve"> и затраченные ресурсы;</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 xml:space="preserve">д) прямая зависимость размера материального стимулирования </w:t>
      </w:r>
      <w:r w:rsidR="008A4C6F" w:rsidRPr="00DF0226">
        <w:rPr>
          <w:rFonts w:ascii="Times New Roman" w:eastAsia="Times New Roman" w:hAnsi="Times New Roman" w:cs="Times New Roman"/>
          <w:sz w:val="30"/>
        </w:rPr>
        <w:t xml:space="preserve">от </w:t>
      </w:r>
      <w:r w:rsidR="008A4C6F" w:rsidRPr="00DF0226">
        <w:rPr>
          <w:rFonts w:ascii="Times New Roman" w:hAnsi="Times New Roman" w:cs="Times New Roman"/>
          <w:sz w:val="30"/>
          <w:szCs w:val="28"/>
        </w:rPr>
        <w:t xml:space="preserve">роли </w:t>
      </w:r>
      <w:r w:rsidR="00D553B1" w:rsidRPr="00DF0226">
        <w:rPr>
          <w:rFonts w:ascii="Times New Roman" w:hAnsi="Times New Roman" w:cs="Times New Roman"/>
          <w:sz w:val="30"/>
          <w:szCs w:val="28"/>
        </w:rPr>
        <w:t xml:space="preserve">в проекте </w:t>
      </w:r>
      <w:r w:rsidR="008A4C6F" w:rsidRPr="00DF0226">
        <w:rPr>
          <w:rFonts w:ascii="Times New Roman" w:hAnsi="Times New Roman" w:cs="Times New Roman"/>
          <w:sz w:val="30"/>
          <w:szCs w:val="28"/>
        </w:rPr>
        <w:t xml:space="preserve">участника проекта, уровня его занятости в </w:t>
      </w:r>
      <w:r w:rsidR="00D55321" w:rsidRPr="00DF0226">
        <w:rPr>
          <w:rFonts w:ascii="Times New Roman" w:hAnsi="Times New Roman" w:cs="Times New Roman"/>
          <w:sz w:val="30"/>
          <w:szCs w:val="28"/>
        </w:rPr>
        <w:t>проекте</w:t>
      </w:r>
      <w:r w:rsidR="008A4C6F" w:rsidRPr="00DF0226">
        <w:rPr>
          <w:rFonts w:ascii="Times New Roman" w:hAnsi="Times New Roman" w:cs="Times New Roman"/>
          <w:sz w:val="30"/>
          <w:szCs w:val="28"/>
        </w:rPr>
        <w:t xml:space="preserve">, а также достигнутых значений </w:t>
      </w:r>
      <w:r w:rsidR="00455411" w:rsidRPr="00DF0226">
        <w:rPr>
          <w:rFonts w:ascii="Times New Roman" w:eastAsia="Times New Roman" w:hAnsi="Times New Roman" w:cs="Times New Roman"/>
          <w:sz w:val="30"/>
        </w:rPr>
        <w:t>ключевых показателей эффективности</w:t>
      </w:r>
      <w:r w:rsidRPr="00DF0226">
        <w:rPr>
          <w:rFonts w:ascii="Times New Roman" w:eastAsia="Times New Roman" w:hAnsi="Times New Roman" w:cs="Times New Roman"/>
          <w:sz w:val="30"/>
        </w:rPr>
        <w:t>.</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 xml:space="preserve">5. Материальное стимулирование осуществляется в отношении участников каждого отдельно взятого </w:t>
      </w:r>
      <w:r w:rsidR="00D553B1" w:rsidRPr="00DF0226">
        <w:rPr>
          <w:rFonts w:ascii="Times New Roman" w:eastAsia="Times New Roman" w:hAnsi="Times New Roman" w:cs="Times New Roman"/>
          <w:sz w:val="30"/>
        </w:rPr>
        <w:t xml:space="preserve">проекта, выполняющих следующие </w:t>
      </w:r>
      <w:r w:rsidRPr="00DF0226">
        <w:rPr>
          <w:rFonts w:ascii="Times New Roman" w:eastAsia="Times New Roman" w:hAnsi="Times New Roman" w:cs="Times New Roman"/>
          <w:sz w:val="30"/>
        </w:rPr>
        <w:t xml:space="preserve">роли </w:t>
      </w:r>
      <w:r w:rsidR="00D553B1" w:rsidRPr="00DF0226">
        <w:rPr>
          <w:rFonts w:ascii="Times New Roman" w:eastAsia="Times New Roman" w:hAnsi="Times New Roman" w:cs="Times New Roman"/>
          <w:sz w:val="30"/>
        </w:rPr>
        <w:t xml:space="preserve">в проекте </w:t>
      </w:r>
      <w:r w:rsidRPr="00DF0226">
        <w:rPr>
          <w:rFonts w:ascii="Times New Roman" w:eastAsia="Times New Roman" w:hAnsi="Times New Roman" w:cs="Times New Roman"/>
          <w:sz w:val="30"/>
        </w:rPr>
        <w:t>в соответствии с функциональной структурой системы управления проектной деятельностью в Правительстве Российской Федерации, утвержденной постановлением Правительства Российской Федерации от 15 октября 2016 г. № 1050 «Об организации проектной деятельности в Правительстве Российской Федерации»</w:t>
      </w:r>
      <w:r w:rsidR="00D553B1" w:rsidRPr="00DF0226">
        <w:rPr>
          <w:rFonts w:ascii="Times New Roman" w:eastAsia="Times New Roman" w:hAnsi="Times New Roman" w:cs="Times New Roman"/>
          <w:sz w:val="30"/>
        </w:rPr>
        <w:t xml:space="preserve"> (далее – проектные роли)</w:t>
      </w:r>
      <w:r w:rsidRPr="00DF0226">
        <w:rPr>
          <w:rFonts w:ascii="Times New Roman" w:eastAsia="Times New Roman" w:hAnsi="Times New Roman" w:cs="Times New Roman"/>
          <w:sz w:val="30"/>
        </w:rPr>
        <w:t>:</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а) руководитель проекта;</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б) администратор проекта;</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в) руководители рабочих органов проекта;</w:t>
      </w:r>
    </w:p>
    <w:p w:rsidR="0000092C" w:rsidRPr="00DF0226" w:rsidRDefault="00683BF6" w:rsidP="0000092C">
      <w:pPr>
        <w:spacing w:after="0" w:line="240" w:lineRule="auto"/>
        <w:ind w:firstLine="709"/>
        <w:jc w:val="both"/>
        <w:rPr>
          <w:rFonts w:ascii="Times New Roman" w:eastAsia="Times New Roman" w:hAnsi="Times New Roman" w:cs="Times New Roman"/>
          <w:sz w:val="30"/>
          <w:shd w:val="clear" w:color="auto" w:fill="FFFF00"/>
        </w:rPr>
      </w:pPr>
      <w:r w:rsidRPr="00DF0226">
        <w:rPr>
          <w:rFonts w:ascii="Times New Roman" w:eastAsia="Times New Roman" w:hAnsi="Times New Roman" w:cs="Times New Roman"/>
          <w:sz w:val="30"/>
        </w:rPr>
        <w:t>г) иные участники проекта, прямо указанные в утвержденном проектным комитетом сводном плане проекта в качестве ответственного исполнителя по одной и более контрольным точкам проекта.</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6. </w:t>
      </w:r>
      <w:proofErr w:type="gramStart"/>
      <w:r w:rsidRPr="00DF0226">
        <w:rPr>
          <w:rFonts w:ascii="Times New Roman" w:eastAsia="Times New Roman" w:hAnsi="Times New Roman" w:cs="Times New Roman"/>
          <w:sz w:val="30"/>
        </w:rPr>
        <w:t>Материальное стимулирование участников проекта осуществляется</w:t>
      </w:r>
      <w:r w:rsidR="00E870D4" w:rsidRPr="00DF0226">
        <w:rPr>
          <w:rFonts w:ascii="Times New Roman" w:eastAsia="Times New Roman" w:hAnsi="Times New Roman" w:cs="Times New Roman"/>
          <w:sz w:val="30"/>
        </w:rPr>
        <w:t xml:space="preserve"> по решению президиума Совета при Президенте Российской Федерации по стратегическому развитию и приоритетным проектам (далее – Совет)</w:t>
      </w:r>
      <w:r w:rsidRPr="00DF0226">
        <w:rPr>
          <w:rFonts w:ascii="Times New Roman" w:eastAsia="Times New Roman" w:hAnsi="Times New Roman" w:cs="Times New Roman"/>
          <w:sz w:val="30"/>
        </w:rPr>
        <w:t xml:space="preserve"> </w:t>
      </w:r>
      <w:r w:rsidR="006677D4" w:rsidRPr="00DF0226">
        <w:rPr>
          <w:rFonts w:ascii="Times New Roman" w:eastAsia="Times New Roman" w:hAnsi="Times New Roman" w:cs="Times New Roman"/>
          <w:sz w:val="30"/>
        </w:rPr>
        <w:t xml:space="preserve">по итогам года (этапа проекта) и по итогам завершения проекта </w:t>
      </w:r>
      <w:r w:rsidR="00BC5C0C" w:rsidRPr="00DF0226">
        <w:rPr>
          <w:rFonts w:ascii="Times New Roman" w:eastAsia="Times New Roman" w:hAnsi="Times New Roman" w:cs="Times New Roman"/>
          <w:sz w:val="30"/>
        </w:rPr>
        <w:t xml:space="preserve">в </w:t>
      </w:r>
      <w:r w:rsidRPr="00DF0226">
        <w:rPr>
          <w:rFonts w:ascii="Times New Roman" w:eastAsia="Times New Roman" w:hAnsi="Times New Roman" w:cs="Times New Roman"/>
          <w:sz w:val="30"/>
        </w:rPr>
        <w:t xml:space="preserve">виде премий за эффективность реализации проекта, а также своевременность и качество выполнения персональных задач в рамках работ по проекту (далее – </w:t>
      </w:r>
      <w:r w:rsidRPr="00723866">
        <w:rPr>
          <w:rFonts w:ascii="Times New Roman" w:eastAsia="Times New Roman" w:hAnsi="Times New Roman" w:cs="Times New Roman"/>
          <w:color w:val="FF0000"/>
          <w:sz w:val="30"/>
          <w:highlight w:val="yellow"/>
        </w:rPr>
        <w:t>премии</w:t>
      </w:r>
      <w:r w:rsidRPr="00DF0226">
        <w:rPr>
          <w:rFonts w:ascii="Times New Roman" w:eastAsia="Times New Roman" w:hAnsi="Times New Roman" w:cs="Times New Roman"/>
          <w:sz w:val="30"/>
        </w:rPr>
        <w:t>).</w:t>
      </w:r>
      <w:proofErr w:type="gramEnd"/>
    </w:p>
    <w:p w:rsidR="00AF5693" w:rsidRPr="002270EF" w:rsidRDefault="00AF5693" w:rsidP="00AF5693">
      <w:pPr>
        <w:spacing w:after="0" w:line="240" w:lineRule="auto"/>
        <w:ind w:firstLine="709"/>
        <w:jc w:val="both"/>
        <w:rPr>
          <w:rFonts w:ascii="Times New Roman" w:eastAsia="Times New Roman" w:hAnsi="Times New Roman" w:cs="Times New Roman"/>
          <w:sz w:val="30"/>
        </w:rPr>
      </w:pPr>
      <w:r w:rsidRPr="002270EF">
        <w:rPr>
          <w:rFonts w:ascii="Times New Roman" w:eastAsia="Times New Roman" w:hAnsi="Times New Roman" w:cs="Times New Roman"/>
          <w:sz w:val="30"/>
        </w:rPr>
        <w:t>Если продолжительность этапа проекта превышает календарный год, то материальное стимулирование производится по итогам года.</w:t>
      </w:r>
    </w:p>
    <w:p w:rsidR="00232C54" w:rsidRPr="00DF0226" w:rsidRDefault="0061390A" w:rsidP="00BC5C0C">
      <w:pPr>
        <w:spacing w:after="0" w:line="240" w:lineRule="auto"/>
        <w:ind w:firstLine="709"/>
        <w:jc w:val="both"/>
        <w:rPr>
          <w:rFonts w:ascii="Times New Roman" w:eastAsia="Times New Roman" w:hAnsi="Times New Roman" w:cs="Times New Roman"/>
          <w:sz w:val="30"/>
        </w:rPr>
      </w:pPr>
      <w:r w:rsidRPr="002270EF">
        <w:rPr>
          <w:rFonts w:ascii="Times New Roman" w:eastAsia="Times New Roman" w:hAnsi="Times New Roman" w:cs="Times New Roman"/>
          <w:sz w:val="30"/>
        </w:rPr>
        <w:t>На основании предложений проектного комитета, сформированных по итогам рассмотрения отчетов о реализации проекта, п</w:t>
      </w:r>
      <w:r w:rsidR="00BC5C0C" w:rsidRPr="002270EF">
        <w:rPr>
          <w:rFonts w:ascii="Times New Roman" w:eastAsia="Times New Roman" w:hAnsi="Times New Roman" w:cs="Times New Roman"/>
          <w:sz w:val="30"/>
        </w:rPr>
        <w:t>о решению</w:t>
      </w:r>
      <w:r w:rsidR="00BC5C0C" w:rsidRPr="00DF0226">
        <w:rPr>
          <w:rFonts w:ascii="Times New Roman" w:eastAsia="Times New Roman" w:hAnsi="Times New Roman" w:cs="Times New Roman"/>
          <w:sz w:val="30"/>
        </w:rPr>
        <w:t xml:space="preserve"> президиума Совета </w:t>
      </w:r>
      <w:r w:rsidR="00944C9B" w:rsidRPr="00DF0226">
        <w:rPr>
          <w:rFonts w:ascii="Times New Roman" w:eastAsia="Times New Roman" w:hAnsi="Times New Roman" w:cs="Times New Roman"/>
          <w:sz w:val="30"/>
        </w:rPr>
        <w:t>материальное стимулирование</w:t>
      </w:r>
      <w:r w:rsidR="00BC5C0C" w:rsidRPr="00DF0226">
        <w:rPr>
          <w:rFonts w:ascii="Times New Roman" w:eastAsia="Times New Roman" w:hAnsi="Times New Roman" w:cs="Times New Roman"/>
          <w:sz w:val="30"/>
        </w:rPr>
        <w:t xml:space="preserve"> </w:t>
      </w:r>
      <w:r w:rsidR="00BC5C0C" w:rsidRPr="00DF0226">
        <w:rPr>
          <w:rFonts w:ascii="Times New Roman" w:eastAsia="Times New Roman" w:hAnsi="Times New Roman" w:cs="Times New Roman"/>
          <w:sz w:val="30"/>
        </w:rPr>
        <w:lastRenderedPageBreak/>
        <w:t>участников проекта может быть произведено до завершения года (этапа проекта).</w:t>
      </w:r>
    </w:p>
    <w:p w:rsidR="00703709" w:rsidRPr="00DF0226" w:rsidRDefault="00DC3404" w:rsidP="00242063">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7</w:t>
      </w:r>
      <w:r w:rsidR="00683BF6" w:rsidRPr="00DF0226">
        <w:rPr>
          <w:rFonts w:ascii="Times New Roman" w:eastAsia="Times New Roman" w:hAnsi="Times New Roman" w:cs="Times New Roman"/>
          <w:sz w:val="30"/>
        </w:rPr>
        <w:t>. Термины, используемые в настоящем Порядке, применяются в том же значении, что и в постановлении Правительства Российской Федерации от 15 октября 2016 г. № 1050 «Об организации проектной деятельности в Правительстве Российской Федерации».</w:t>
      </w:r>
    </w:p>
    <w:p w:rsidR="007A3EA4" w:rsidRPr="00DF0226" w:rsidRDefault="007A3EA4" w:rsidP="009E2563">
      <w:pPr>
        <w:spacing w:after="0" w:line="240" w:lineRule="auto"/>
        <w:rPr>
          <w:rFonts w:ascii="Times New Roman" w:eastAsia="Times New Roman" w:hAnsi="Times New Roman" w:cs="Times New Roman"/>
          <w:sz w:val="30"/>
        </w:rPr>
      </w:pPr>
    </w:p>
    <w:p w:rsidR="00703709" w:rsidRPr="00DF0226" w:rsidRDefault="00683BF6" w:rsidP="00242063">
      <w:pPr>
        <w:spacing w:after="0" w:line="240" w:lineRule="auto"/>
        <w:jc w:val="center"/>
        <w:rPr>
          <w:rFonts w:ascii="Times New Roman" w:eastAsia="Times New Roman" w:hAnsi="Times New Roman" w:cs="Times New Roman"/>
          <w:sz w:val="30"/>
        </w:rPr>
      </w:pPr>
      <w:r w:rsidRPr="00DF0226">
        <w:rPr>
          <w:rFonts w:ascii="Times New Roman" w:eastAsia="Times New Roman" w:hAnsi="Times New Roman" w:cs="Times New Roman"/>
          <w:sz w:val="30"/>
        </w:rPr>
        <w:t xml:space="preserve">II. Порядок определения размера премий </w:t>
      </w:r>
    </w:p>
    <w:p w:rsidR="00703709" w:rsidRPr="00DF0226" w:rsidRDefault="00703709" w:rsidP="00683BF6">
      <w:pPr>
        <w:spacing w:after="0" w:line="240" w:lineRule="auto"/>
        <w:jc w:val="center"/>
        <w:rPr>
          <w:rFonts w:ascii="Times New Roman" w:eastAsia="Times New Roman" w:hAnsi="Times New Roman" w:cs="Times New Roman"/>
          <w:sz w:val="30"/>
        </w:rPr>
      </w:pPr>
    </w:p>
    <w:p w:rsidR="00703709" w:rsidRPr="00DF0226" w:rsidRDefault="00DC3404" w:rsidP="00122175">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8</w:t>
      </w:r>
      <w:r w:rsidR="00683BF6" w:rsidRPr="00DF0226">
        <w:rPr>
          <w:rFonts w:ascii="Times New Roman" w:eastAsia="Times New Roman" w:hAnsi="Times New Roman" w:cs="Times New Roman"/>
          <w:sz w:val="30"/>
        </w:rPr>
        <w:t>. Размер премии каждого участника проекта</w:t>
      </w:r>
      <w:r w:rsidR="00122175" w:rsidRPr="00DF0226">
        <w:rPr>
          <w:rFonts w:ascii="Times New Roman" w:eastAsia="Times New Roman" w:hAnsi="Times New Roman" w:cs="Times New Roman"/>
          <w:sz w:val="30"/>
        </w:rPr>
        <w:t xml:space="preserve"> по итогам года (этапа проекта)</w:t>
      </w:r>
      <w:r w:rsidR="00683BF6" w:rsidRPr="00DF0226">
        <w:rPr>
          <w:rFonts w:ascii="Times New Roman" w:eastAsia="Times New Roman" w:hAnsi="Times New Roman" w:cs="Times New Roman"/>
          <w:sz w:val="30"/>
        </w:rPr>
        <w:t xml:space="preserve"> </w:t>
      </w:r>
      <w:r w:rsidR="00271287" w:rsidRPr="00DF0226">
        <w:rPr>
          <w:rFonts w:ascii="Times New Roman" w:eastAsia="Times New Roman" w:hAnsi="Times New Roman" w:cs="Times New Roman"/>
          <w:sz w:val="30"/>
        </w:rPr>
        <w:t xml:space="preserve">(РП) </w:t>
      </w:r>
      <w:r w:rsidR="00683BF6" w:rsidRPr="00DF0226">
        <w:rPr>
          <w:rFonts w:ascii="Times New Roman" w:eastAsia="Times New Roman" w:hAnsi="Times New Roman" w:cs="Times New Roman"/>
          <w:sz w:val="30"/>
        </w:rPr>
        <w:t>определяется по формуле:</w:t>
      </w:r>
    </w:p>
    <w:p w:rsidR="00703709" w:rsidRPr="00DF0226" w:rsidRDefault="00703709" w:rsidP="00683BF6">
      <w:pPr>
        <w:spacing w:after="0" w:line="240" w:lineRule="auto"/>
        <w:ind w:firstLine="709"/>
        <w:jc w:val="both"/>
        <w:rPr>
          <w:rFonts w:ascii="Times New Roman" w:eastAsia="Times New Roman" w:hAnsi="Times New Roman" w:cs="Times New Roman"/>
          <w:sz w:val="30"/>
        </w:rPr>
      </w:pPr>
    </w:p>
    <w:p w:rsidR="00703709" w:rsidRPr="00DF0226" w:rsidRDefault="00081CCF" w:rsidP="00683BF6">
      <w:pPr>
        <w:spacing w:after="0" w:line="240" w:lineRule="auto"/>
        <w:ind w:firstLine="709"/>
        <w:jc w:val="center"/>
        <w:rPr>
          <w:rFonts w:ascii="Times New Roman" w:eastAsia="Times New Roman" w:hAnsi="Times New Roman" w:cs="Times New Roman"/>
          <w:sz w:val="30"/>
        </w:rPr>
      </w:pPr>
      <w:r w:rsidRPr="00DF0226">
        <w:rPr>
          <w:rFonts w:ascii="Times New Roman" w:eastAsia="Times New Roman" w:hAnsi="Times New Roman" w:cs="Times New Roman"/>
          <w:sz w:val="30"/>
        </w:rPr>
        <w:t>РП</w:t>
      </w:r>
      <w:r w:rsidR="00847294" w:rsidRPr="00DF0226">
        <w:rPr>
          <w:rFonts w:ascii="Times New Roman" w:eastAsia="Times New Roman" w:hAnsi="Times New Roman" w:cs="Times New Roman"/>
          <w:sz w:val="30"/>
        </w:rPr>
        <w:t> = </w:t>
      </w:r>
      <w:r w:rsidR="00683BF6" w:rsidRPr="00DF0226">
        <w:rPr>
          <w:rFonts w:ascii="Times New Roman" w:eastAsia="Times New Roman" w:hAnsi="Times New Roman" w:cs="Times New Roman"/>
          <w:sz w:val="30"/>
        </w:rPr>
        <w:t>ДС * </w:t>
      </w:r>
      <w:proofErr w:type="spellStart"/>
      <w:proofErr w:type="gramStart"/>
      <w:r w:rsidR="00732B74" w:rsidRPr="00DF0226">
        <w:rPr>
          <w:rFonts w:ascii="Times New Roman" w:eastAsia="Times New Roman" w:hAnsi="Times New Roman" w:cs="Times New Roman"/>
          <w:sz w:val="30"/>
        </w:rPr>
        <w:t>К</w:t>
      </w:r>
      <w:r w:rsidR="009B4E49" w:rsidRPr="00DF0226">
        <w:rPr>
          <w:rFonts w:ascii="Times New Roman" w:eastAsia="Times New Roman" w:hAnsi="Times New Roman" w:cs="Times New Roman"/>
          <w:sz w:val="30"/>
          <w:vertAlign w:val="subscript"/>
        </w:rPr>
        <w:t>з</w:t>
      </w:r>
      <w:proofErr w:type="spellEnd"/>
      <w:proofErr w:type="gramEnd"/>
      <w:r w:rsidR="00683BF6" w:rsidRPr="00DF0226">
        <w:rPr>
          <w:rFonts w:ascii="Times New Roman" w:eastAsia="Times New Roman" w:hAnsi="Times New Roman" w:cs="Times New Roman"/>
          <w:sz w:val="30"/>
        </w:rPr>
        <w:t> * К</w:t>
      </w:r>
      <w:r w:rsidR="00683BF6" w:rsidRPr="00DF0226">
        <w:rPr>
          <w:rFonts w:ascii="Times New Roman" w:eastAsia="Times New Roman" w:hAnsi="Times New Roman" w:cs="Times New Roman"/>
          <w:sz w:val="30"/>
          <w:vertAlign w:val="subscript"/>
        </w:rPr>
        <w:t>ру</w:t>
      </w:r>
      <w:r w:rsidR="00683BF6" w:rsidRPr="00DF0226">
        <w:rPr>
          <w:rFonts w:ascii="Times New Roman" w:eastAsia="Times New Roman" w:hAnsi="Times New Roman" w:cs="Times New Roman"/>
          <w:sz w:val="30"/>
        </w:rPr>
        <w:t> * </w:t>
      </w:r>
      <w:proofErr w:type="spellStart"/>
      <w:r w:rsidR="00683BF6" w:rsidRPr="00DF0226">
        <w:rPr>
          <w:rFonts w:ascii="Times New Roman" w:eastAsia="Times New Roman" w:hAnsi="Times New Roman" w:cs="Times New Roman"/>
          <w:sz w:val="30"/>
        </w:rPr>
        <w:t>КПЭ</w:t>
      </w:r>
      <w:r w:rsidR="00683BF6" w:rsidRPr="00DF0226">
        <w:rPr>
          <w:rFonts w:ascii="Times New Roman" w:eastAsia="Times New Roman" w:hAnsi="Times New Roman" w:cs="Times New Roman"/>
          <w:sz w:val="30"/>
          <w:vertAlign w:val="subscript"/>
        </w:rPr>
        <w:t>ср</w:t>
      </w:r>
      <w:proofErr w:type="spellEnd"/>
      <w:r w:rsidR="00683BF6" w:rsidRPr="00DF0226">
        <w:rPr>
          <w:rFonts w:ascii="Times New Roman" w:eastAsia="Times New Roman" w:hAnsi="Times New Roman" w:cs="Times New Roman"/>
          <w:sz w:val="30"/>
        </w:rPr>
        <w:t xml:space="preserve">      ,</w:t>
      </w:r>
    </w:p>
    <w:p w:rsidR="00703709" w:rsidRPr="00DF0226" w:rsidRDefault="00703709" w:rsidP="00683BF6">
      <w:pPr>
        <w:spacing w:after="0" w:line="240" w:lineRule="auto"/>
        <w:ind w:firstLine="709"/>
        <w:jc w:val="both"/>
        <w:rPr>
          <w:rFonts w:ascii="Times New Roman" w:eastAsia="Times New Roman" w:hAnsi="Times New Roman" w:cs="Times New Roman"/>
          <w:sz w:val="30"/>
        </w:rPr>
      </w:pP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где:</w:t>
      </w:r>
    </w:p>
    <w:p w:rsidR="00703709" w:rsidRPr="00DF0226" w:rsidRDefault="00683BF6" w:rsidP="00683BF6">
      <w:pPr>
        <w:spacing w:after="0" w:line="240" w:lineRule="auto"/>
        <w:ind w:firstLine="709"/>
        <w:jc w:val="both"/>
        <w:rPr>
          <w:rFonts w:ascii="Times New Roman" w:eastAsia="Times New Roman" w:hAnsi="Times New Roman" w:cs="Times New Roman"/>
          <w:sz w:val="30"/>
          <w:shd w:val="clear" w:color="auto" w:fill="FFFF00"/>
        </w:rPr>
      </w:pPr>
      <w:r w:rsidRPr="00DF0226">
        <w:rPr>
          <w:rFonts w:ascii="Times New Roman" w:eastAsia="Times New Roman" w:hAnsi="Times New Roman" w:cs="Times New Roman"/>
          <w:sz w:val="30"/>
        </w:rPr>
        <w:t>ДС – размер денежного содержания федерального государственного гражданского служащего в соответствии с замещаемой им должностью федеральной государственной гражданской службы</w:t>
      </w:r>
      <w:r w:rsidR="00847294" w:rsidRPr="00DF0226">
        <w:rPr>
          <w:rFonts w:ascii="Times New Roman" w:eastAsia="Times New Roman" w:hAnsi="Times New Roman" w:cs="Times New Roman"/>
          <w:sz w:val="30"/>
        </w:rPr>
        <w:t xml:space="preserve"> за год (12 календарных месяцев)</w:t>
      </w:r>
      <w:r w:rsidRPr="00DF0226">
        <w:rPr>
          <w:rFonts w:ascii="Times New Roman" w:eastAsia="Times New Roman" w:hAnsi="Times New Roman" w:cs="Times New Roman"/>
          <w:sz w:val="30"/>
        </w:rPr>
        <w:t>, определяемый исходя из следующих выплат, входящих в состав денежного содержания:</w:t>
      </w:r>
    </w:p>
    <w:p w:rsidR="00703709" w:rsidRPr="00DF0226" w:rsidRDefault="00683BF6" w:rsidP="00683BF6">
      <w:pPr>
        <w:spacing w:after="0" w:line="240" w:lineRule="auto"/>
        <w:ind w:firstLine="709"/>
        <w:jc w:val="both"/>
        <w:rPr>
          <w:rFonts w:ascii="Times New Roman" w:eastAsia="Times New Roman" w:hAnsi="Times New Roman" w:cs="Times New Roman"/>
          <w:sz w:val="30"/>
          <w:shd w:val="clear" w:color="auto" w:fill="FFFF00"/>
        </w:rPr>
      </w:pPr>
      <w:r w:rsidRPr="00DF0226">
        <w:rPr>
          <w:rFonts w:ascii="Times New Roman" w:eastAsia="Times New Roman" w:hAnsi="Times New Roman" w:cs="Times New Roman"/>
          <w:sz w:val="30"/>
        </w:rPr>
        <w:t>месячный оклад в соответствии с замещаемой должностью федеральной государственной гражданской службы (далее – должностной оклад);</w:t>
      </w:r>
    </w:p>
    <w:p w:rsidR="00703709" w:rsidRPr="00DF0226" w:rsidRDefault="00683BF6" w:rsidP="00683BF6">
      <w:pPr>
        <w:spacing w:after="0" w:line="240" w:lineRule="auto"/>
        <w:ind w:firstLine="709"/>
        <w:jc w:val="both"/>
        <w:rPr>
          <w:rFonts w:ascii="Times New Roman" w:eastAsia="Times New Roman" w:hAnsi="Times New Roman" w:cs="Times New Roman"/>
          <w:sz w:val="30"/>
          <w:shd w:val="clear" w:color="auto" w:fill="FFFF00"/>
        </w:rPr>
      </w:pPr>
      <w:r w:rsidRPr="00DF0226">
        <w:rPr>
          <w:rFonts w:ascii="Times New Roman" w:eastAsia="Times New Roman" w:hAnsi="Times New Roman" w:cs="Times New Roman"/>
          <w:sz w:val="30"/>
        </w:rPr>
        <w:t>ежемесячная надбавка к должностному окладу за особые условия государственной гражданской службы;</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ежемесячное денежное п</w:t>
      </w:r>
      <w:r w:rsidR="009B4E49" w:rsidRPr="00DF0226">
        <w:rPr>
          <w:rFonts w:ascii="Times New Roman" w:eastAsia="Times New Roman" w:hAnsi="Times New Roman" w:cs="Times New Roman"/>
          <w:sz w:val="30"/>
        </w:rPr>
        <w:t>оощрение.</w:t>
      </w:r>
    </w:p>
    <w:p w:rsidR="00703709" w:rsidRPr="00DF0226" w:rsidRDefault="00732B74" w:rsidP="005C6707">
      <w:pPr>
        <w:spacing w:after="0" w:line="240" w:lineRule="auto"/>
        <w:ind w:firstLine="709"/>
        <w:jc w:val="both"/>
        <w:rPr>
          <w:rFonts w:ascii="Times New Roman" w:eastAsia="Times New Roman" w:hAnsi="Times New Roman" w:cs="Times New Roman"/>
          <w:sz w:val="30"/>
        </w:rPr>
      </w:pPr>
      <w:proofErr w:type="spellStart"/>
      <w:r w:rsidRPr="00DF0226">
        <w:rPr>
          <w:rFonts w:ascii="Times New Roman" w:eastAsia="Times New Roman" w:hAnsi="Times New Roman" w:cs="Times New Roman"/>
          <w:sz w:val="30"/>
        </w:rPr>
        <w:t>К</w:t>
      </w:r>
      <w:r w:rsidR="009B4E49" w:rsidRPr="00DF0226">
        <w:rPr>
          <w:rFonts w:ascii="Times New Roman" w:eastAsia="Times New Roman" w:hAnsi="Times New Roman" w:cs="Times New Roman"/>
          <w:sz w:val="30"/>
          <w:vertAlign w:val="subscript"/>
        </w:rPr>
        <w:t>з</w:t>
      </w:r>
      <w:proofErr w:type="spellEnd"/>
      <w:r w:rsidR="00683BF6" w:rsidRPr="00DF0226">
        <w:rPr>
          <w:rFonts w:ascii="Times New Roman" w:eastAsia="Times New Roman" w:hAnsi="Times New Roman" w:cs="Times New Roman"/>
          <w:sz w:val="30"/>
        </w:rPr>
        <w:t xml:space="preserve"> – </w:t>
      </w:r>
      <w:r w:rsidR="00646F6D" w:rsidRPr="00DF0226">
        <w:rPr>
          <w:rFonts w:ascii="Times New Roman" w:eastAsia="Times New Roman" w:hAnsi="Times New Roman" w:cs="Times New Roman"/>
          <w:sz w:val="30"/>
        </w:rPr>
        <w:t xml:space="preserve">коэффициент </w:t>
      </w:r>
      <w:r w:rsidR="001E17D6" w:rsidRPr="00DF0226">
        <w:rPr>
          <w:rFonts w:ascii="Times New Roman" w:eastAsia="Times New Roman" w:hAnsi="Times New Roman" w:cs="Times New Roman"/>
          <w:sz w:val="30"/>
        </w:rPr>
        <w:t>занятости</w:t>
      </w:r>
      <w:r w:rsidR="00683BF6" w:rsidRPr="00DF0226">
        <w:rPr>
          <w:rFonts w:ascii="Times New Roman" w:eastAsia="Times New Roman" w:hAnsi="Times New Roman" w:cs="Times New Roman"/>
          <w:sz w:val="30"/>
        </w:rPr>
        <w:t xml:space="preserve"> </w:t>
      </w:r>
      <w:r w:rsidR="00646F6D" w:rsidRPr="00DF0226">
        <w:rPr>
          <w:rFonts w:ascii="Times New Roman" w:eastAsia="Times New Roman" w:hAnsi="Times New Roman" w:cs="Times New Roman"/>
          <w:sz w:val="30"/>
        </w:rPr>
        <w:t>в проекте, значения которого определены в приложении №</w:t>
      </w:r>
      <w:r w:rsidR="00646F6D" w:rsidRPr="00DF0226">
        <w:rPr>
          <w:rFonts w:ascii="Segoe UI Symbol" w:eastAsia="Segoe UI Symbol" w:hAnsi="Segoe UI Symbol" w:cs="Segoe UI Symbol"/>
          <w:sz w:val="30"/>
        </w:rPr>
        <w:t> </w:t>
      </w:r>
      <w:r w:rsidR="00646F6D" w:rsidRPr="00DF0226">
        <w:rPr>
          <w:rFonts w:ascii="Times New Roman" w:eastAsia="Times New Roman" w:hAnsi="Times New Roman" w:cs="Times New Roman"/>
          <w:sz w:val="30"/>
        </w:rPr>
        <w:t>1 к настоящему Порядку;</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К</w:t>
      </w:r>
      <w:r w:rsidRPr="00DF0226">
        <w:rPr>
          <w:rFonts w:ascii="Times New Roman" w:eastAsia="Times New Roman" w:hAnsi="Times New Roman" w:cs="Times New Roman"/>
          <w:sz w:val="30"/>
          <w:vertAlign w:val="subscript"/>
        </w:rPr>
        <w:t xml:space="preserve">ру </w:t>
      </w:r>
      <w:r w:rsidRPr="00DF0226">
        <w:rPr>
          <w:rFonts w:ascii="Times New Roman" w:eastAsia="Times New Roman" w:hAnsi="Times New Roman" w:cs="Times New Roman"/>
          <w:sz w:val="30"/>
        </w:rPr>
        <w:t>– коэффициент ролевого участия в проекте, значения которого определены в приложении №</w:t>
      </w:r>
      <w:r w:rsidRPr="00DF0226">
        <w:rPr>
          <w:rFonts w:ascii="Segoe UI Symbol" w:eastAsia="Segoe UI Symbol" w:hAnsi="Segoe UI Symbol" w:cs="Segoe UI Symbol"/>
          <w:sz w:val="30"/>
        </w:rPr>
        <w:t> </w:t>
      </w:r>
      <w:r w:rsidR="005C6707" w:rsidRPr="00DF0226">
        <w:rPr>
          <w:rFonts w:ascii="Times New Roman" w:eastAsia="Times New Roman" w:hAnsi="Times New Roman" w:cs="Times New Roman"/>
          <w:sz w:val="30"/>
        </w:rPr>
        <w:t>2</w:t>
      </w:r>
      <w:r w:rsidRPr="00DF0226">
        <w:rPr>
          <w:rFonts w:ascii="Times New Roman" w:eastAsia="Times New Roman" w:hAnsi="Times New Roman" w:cs="Times New Roman"/>
          <w:sz w:val="30"/>
        </w:rPr>
        <w:t xml:space="preserve"> к настоящему Порядку;</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proofErr w:type="spellStart"/>
      <w:r w:rsidRPr="00DF0226">
        <w:rPr>
          <w:rFonts w:ascii="Times New Roman" w:eastAsia="Times New Roman" w:hAnsi="Times New Roman" w:cs="Times New Roman"/>
          <w:sz w:val="30"/>
        </w:rPr>
        <w:t>КПЭ</w:t>
      </w:r>
      <w:r w:rsidRPr="00DF0226">
        <w:rPr>
          <w:rFonts w:ascii="Times New Roman" w:eastAsia="Times New Roman" w:hAnsi="Times New Roman" w:cs="Times New Roman"/>
          <w:sz w:val="30"/>
          <w:vertAlign w:val="subscript"/>
        </w:rPr>
        <w:t>ср</w:t>
      </w:r>
      <w:proofErr w:type="spellEnd"/>
      <w:r w:rsidRPr="00DF0226">
        <w:rPr>
          <w:rFonts w:ascii="Times New Roman" w:eastAsia="Times New Roman" w:hAnsi="Times New Roman" w:cs="Times New Roman"/>
          <w:sz w:val="30"/>
        </w:rPr>
        <w:t> – значение среднего ключевого показателя эффективности участника проекта за отчетный период, определяемое в соответствии с разделом IV настоящего Порядка.</w:t>
      </w:r>
    </w:p>
    <w:p w:rsidR="0025351D" w:rsidRPr="00DF0226" w:rsidRDefault="00DC3404" w:rsidP="0025351D">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9</w:t>
      </w:r>
      <w:r w:rsidR="00412AEC" w:rsidRPr="00DF0226">
        <w:rPr>
          <w:rFonts w:ascii="Times New Roman" w:eastAsia="Times New Roman" w:hAnsi="Times New Roman" w:cs="Times New Roman"/>
          <w:sz w:val="30"/>
        </w:rPr>
        <w:t>. </w:t>
      </w:r>
      <w:proofErr w:type="gramStart"/>
      <w:r w:rsidR="00B676C9" w:rsidRPr="00DF0226">
        <w:rPr>
          <w:rFonts w:ascii="Times New Roman" w:eastAsia="Times New Roman" w:hAnsi="Times New Roman" w:cs="Times New Roman"/>
          <w:sz w:val="30"/>
        </w:rPr>
        <w:t xml:space="preserve">Размер </w:t>
      </w:r>
      <w:r w:rsidR="00B656DB" w:rsidRPr="00DF0226">
        <w:rPr>
          <w:rFonts w:ascii="Times New Roman" w:eastAsia="Times New Roman" w:hAnsi="Times New Roman" w:cs="Times New Roman"/>
          <w:sz w:val="30"/>
        </w:rPr>
        <w:t>денежно</w:t>
      </w:r>
      <w:r w:rsidR="00B676C9" w:rsidRPr="00DF0226">
        <w:rPr>
          <w:rFonts w:ascii="Times New Roman" w:eastAsia="Times New Roman" w:hAnsi="Times New Roman" w:cs="Times New Roman"/>
          <w:sz w:val="30"/>
        </w:rPr>
        <w:t>го</w:t>
      </w:r>
      <w:r w:rsidR="00B656DB" w:rsidRPr="00DF0226">
        <w:rPr>
          <w:rFonts w:ascii="Times New Roman" w:eastAsia="Times New Roman" w:hAnsi="Times New Roman" w:cs="Times New Roman"/>
          <w:sz w:val="30"/>
        </w:rPr>
        <w:t xml:space="preserve"> содержани</w:t>
      </w:r>
      <w:r w:rsidR="00B676C9" w:rsidRPr="00DF0226">
        <w:rPr>
          <w:rFonts w:ascii="Times New Roman" w:eastAsia="Times New Roman" w:hAnsi="Times New Roman" w:cs="Times New Roman"/>
          <w:sz w:val="30"/>
        </w:rPr>
        <w:t xml:space="preserve">я </w:t>
      </w:r>
      <w:r w:rsidR="00C07E40" w:rsidRPr="00DF0226">
        <w:rPr>
          <w:rFonts w:ascii="Times New Roman" w:eastAsia="Times New Roman" w:hAnsi="Times New Roman" w:cs="Times New Roman"/>
          <w:sz w:val="30"/>
        </w:rPr>
        <w:t xml:space="preserve">за год </w:t>
      </w:r>
      <w:r w:rsidR="00B676C9" w:rsidRPr="00DF0226">
        <w:rPr>
          <w:rFonts w:ascii="Times New Roman" w:eastAsia="Times New Roman" w:hAnsi="Times New Roman" w:cs="Times New Roman"/>
          <w:sz w:val="30"/>
        </w:rPr>
        <w:t xml:space="preserve">(ДС), учитываемый при </w:t>
      </w:r>
      <w:r w:rsidR="00C533ED" w:rsidRPr="00DF0226">
        <w:rPr>
          <w:rFonts w:ascii="Times New Roman" w:eastAsia="Times New Roman" w:hAnsi="Times New Roman" w:cs="Times New Roman"/>
          <w:sz w:val="30"/>
        </w:rPr>
        <w:t xml:space="preserve">определении размера премии участника проекта по итогам года (этапа проекта), </w:t>
      </w:r>
      <w:r w:rsidR="00336378" w:rsidRPr="00DF0226">
        <w:rPr>
          <w:rFonts w:ascii="Times New Roman" w:eastAsia="Times New Roman" w:hAnsi="Times New Roman" w:cs="Times New Roman"/>
          <w:sz w:val="30"/>
        </w:rPr>
        <w:t xml:space="preserve">определяется по должности федеральной государственной гражданской службы, </w:t>
      </w:r>
      <w:r w:rsidR="00EA3128" w:rsidRPr="00DF0226">
        <w:rPr>
          <w:rFonts w:ascii="Times New Roman" w:eastAsia="Times New Roman" w:hAnsi="Times New Roman" w:cs="Times New Roman"/>
          <w:sz w:val="30"/>
        </w:rPr>
        <w:t xml:space="preserve">замещаемой участником проекта на дату </w:t>
      </w:r>
      <w:r w:rsidR="0025351D" w:rsidRPr="00DF0226">
        <w:rPr>
          <w:rFonts w:ascii="Times New Roman" w:eastAsia="Times New Roman" w:hAnsi="Times New Roman" w:cs="Times New Roman"/>
          <w:sz w:val="30"/>
        </w:rPr>
        <w:t xml:space="preserve">начала проведения оценки ключевых показателей эффективности участников проекта в целях принятия решения о применении мер материального </w:t>
      </w:r>
      <w:r w:rsidR="0025351D" w:rsidRPr="00DF0226">
        <w:rPr>
          <w:rFonts w:ascii="Times New Roman" w:eastAsia="Times New Roman" w:hAnsi="Times New Roman" w:cs="Times New Roman"/>
          <w:sz w:val="30"/>
        </w:rPr>
        <w:lastRenderedPageBreak/>
        <w:t>стимулирования</w:t>
      </w:r>
      <w:r w:rsidR="0068700B" w:rsidRPr="00DF0226">
        <w:rPr>
          <w:rFonts w:ascii="Times New Roman" w:eastAsia="Times New Roman" w:hAnsi="Times New Roman" w:cs="Times New Roman"/>
          <w:sz w:val="30"/>
        </w:rPr>
        <w:t xml:space="preserve"> к участникам проекта</w:t>
      </w:r>
      <w:r w:rsidR="0025351D" w:rsidRPr="00DF0226">
        <w:rPr>
          <w:rFonts w:ascii="Times New Roman" w:eastAsia="Times New Roman" w:hAnsi="Times New Roman" w:cs="Times New Roman"/>
          <w:sz w:val="30"/>
        </w:rPr>
        <w:t xml:space="preserve"> в соответствии с настоящим Порядком.</w:t>
      </w:r>
      <w:proofErr w:type="gramEnd"/>
    </w:p>
    <w:p w:rsidR="00C44B6C" w:rsidRPr="00DF0226" w:rsidRDefault="00412AEC" w:rsidP="006136BD">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1</w:t>
      </w:r>
      <w:r w:rsidR="00DC3404" w:rsidRPr="00DF0226">
        <w:rPr>
          <w:rFonts w:ascii="Times New Roman" w:eastAsia="Times New Roman" w:hAnsi="Times New Roman" w:cs="Times New Roman"/>
          <w:sz w:val="30"/>
        </w:rPr>
        <w:t>0</w:t>
      </w:r>
      <w:r w:rsidR="00683BF6" w:rsidRPr="00DF0226">
        <w:rPr>
          <w:rFonts w:ascii="Times New Roman" w:eastAsia="Times New Roman" w:hAnsi="Times New Roman" w:cs="Times New Roman"/>
          <w:sz w:val="30"/>
        </w:rPr>
        <w:t>. </w:t>
      </w:r>
      <w:r w:rsidR="00C44B6C" w:rsidRPr="00DF0226">
        <w:rPr>
          <w:rFonts w:ascii="Times New Roman" w:eastAsia="Times New Roman" w:hAnsi="Times New Roman" w:cs="Times New Roman"/>
          <w:sz w:val="30"/>
        </w:rPr>
        <w:t>К</w:t>
      </w:r>
      <w:r w:rsidR="005C6707" w:rsidRPr="00DF0226">
        <w:rPr>
          <w:rFonts w:ascii="Times New Roman" w:eastAsia="Times New Roman" w:hAnsi="Times New Roman" w:cs="Times New Roman"/>
          <w:sz w:val="30"/>
        </w:rPr>
        <w:t>оэ</w:t>
      </w:r>
      <w:r w:rsidR="00CD2B4A" w:rsidRPr="00DF0226">
        <w:rPr>
          <w:rFonts w:ascii="Times New Roman" w:eastAsia="Times New Roman" w:hAnsi="Times New Roman" w:cs="Times New Roman"/>
          <w:sz w:val="30"/>
        </w:rPr>
        <w:t>ффициент занятости в проекте (</w:t>
      </w:r>
      <w:proofErr w:type="spellStart"/>
      <w:r w:rsidR="00CD2B4A" w:rsidRPr="00DF0226">
        <w:rPr>
          <w:rFonts w:ascii="Times New Roman" w:eastAsia="Times New Roman" w:hAnsi="Times New Roman" w:cs="Times New Roman"/>
          <w:sz w:val="30"/>
        </w:rPr>
        <w:t>К</w:t>
      </w:r>
      <w:r w:rsidR="00CD2B4A" w:rsidRPr="00DF0226">
        <w:rPr>
          <w:rFonts w:ascii="Times New Roman" w:eastAsia="Times New Roman" w:hAnsi="Times New Roman" w:cs="Times New Roman"/>
          <w:sz w:val="30"/>
          <w:vertAlign w:val="subscript"/>
        </w:rPr>
        <w:t>з</w:t>
      </w:r>
      <w:proofErr w:type="spellEnd"/>
      <w:r w:rsidR="005C6707" w:rsidRPr="00DF0226">
        <w:rPr>
          <w:rFonts w:ascii="Times New Roman" w:eastAsia="Times New Roman" w:hAnsi="Times New Roman" w:cs="Times New Roman"/>
          <w:sz w:val="30"/>
        </w:rPr>
        <w:t>)</w:t>
      </w:r>
      <w:r w:rsidR="006136BD" w:rsidRPr="00DF0226">
        <w:rPr>
          <w:rFonts w:ascii="Times New Roman" w:eastAsia="Times New Roman" w:hAnsi="Times New Roman" w:cs="Times New Roman"/>
          <w:sz w:val="30"/>
        </w:rPr>
        <w:t xml:space="preserve"> </w:t>
      </w:r>
      <w:r w:rsidR="00C44B6C" w:rsidRPr="00DF0226">
        <w:rPr>
          <w:rFonts w:ascii="Times New Roman" w:eastAsia="Times New Roman" w:hAnsi="Times New Roman" w:cs="Times New Roman"/>
          <w:sz w:val="30"/>
        </w:rPr>
        <w:t>определяется</w:t>
      </w:r>
      <w:r w:rsidR="006136BD" w:rsidRPr="00DF0226">
        <w:rPr>
          <w:rFonts w:ascii="Times New Roman" w:eastAsia="Times New Roman" w:hAnsi="Times New Roman" w:cs="Times New Roman"/>
          <w:sz w:val="30"/>
        </w:rPr>
        <w:t xml:space="preserve"> в зависимости от </w:t>
      </w:r>
      <w:r w:rsidR="00552763" w:rsidRPr="00DF0226">
        <w:rPr>
          <w:rFonts w:ascii="Times New Roman" w:eastAsia="Times New Roman" w:hAnsi="Times New Roman" w:cs="Times New Roman"/>
          <w:sz w:val="30"/>
        </w:rPr>
        <w:t xml:space="preserve">фактического </w:t>
      </w:r>
      <w:r w:rsidR="006136BD" w:rsidRPr="00DF0226">
        <w:rPr>
          <w:rFonts w:ascii="Times New Roman" w:eastAsia="Times New Roman" w:hAnsi="Times New Roman" w:cs="Times New Roman"/>
          <w:sz w:val="30"/>
        </w:rPr>
        <w:t xml:space="preserve">уровня </w:t>
      </w:r>
      <w:r w:rsidR="005E347E" w:rsidRPr="00DF0226">
        <w:rPr>
          <w:rFonts w:ascii="Times New Roman" w:eastAsia="Times New Roman" w:hAnsi="Times New Roman" w:cs="Times New Roman"/>
          <w:sz w:val="30"/>
        </w:rPr>
        <w:t xml:space="preserve">занятости </w:t>
      </w:r>
      <w:r w:rsidR="009A3D6C" w:rsidRPr="00DF0226">
        <w:rPr>
          <w:rFonts w:ascii="Times New Roman" w:eastAsia="Times New Roman" w:hAnsi="Times New Roman" w:cs="Times New Roman"/>
          <w:sz w:val="30"/>
        </w:rPr>
        <w:t>в проекте</w:t>
      </w:r>
      <w:r w:rsidR="00A13E54" w:rsidRPr="00DF0226">
        <w:rPr>
          <w:rFonts w:ascii="Times New Roman" w:eastAsia="Times New Roman" w:hAnsi="Times New Roman" w:cs="Times New Roman"/>
          <w:sz w:val="30"/>
        </w:rPr>
        <w:t xml:space="preserve"> участника проекта</w:t>
      </w:r>
      <w:r w:rsidR="00DA4A8C" w:rsidRPr="00DF0226">
        <w:rPr>
          <w:rFonts w:ascii="Times New Roman" w:eastAsia="Times New Roman" w:hAnsi="Times New Roman" w:cs="Times New Roman"/>
          <w:sz w:val="30"/>
        </w:rPr>
        <w:t xml:space="preserve">, который устанавливается в соответствии с разделом </w:t>
      </w:r>
      <w:r w:rsidR="00DA4A8C" w:rsidRPr="00DF0226">
        <w:rPr>
          <w:rFonts w:ascii="Times New Roman" w:eastAsia="Times New Roman" w:hAnsi="Times New Roman" w:cs="Times New Roman"/>
          <w:sz w:val="30"/>
          <w:lang w:val="en-US"/>
        </w:rPr>
        <w:t>III</w:t>
      </w:r>
      <w:r w:rsidR="00DA4A8C" w:rsidRPr="00DF0226">
        <w:rPr>
          <w:rFonts w:ascii="Times New Roman" w:eastAsia="Times New Roman" w:hAnsi="Times New Roman" w:cs="Times New Roman"/>
          <w:sz w:val="30"/>
        </w:rPr>
        <w:t xml:space="preserve"> настоящего Порядка</w:t>
      </w:r>
      <w:r w:rsidR="00C44B6C" w:rsidRPr="00DF0226">
        <w:rPr>
          <w:rFonts w:ascii="Times New Roman" w:eastAsia="Times New Roman" w:hAnsi="Times New Roman" w:cs="Times New Roman"/>
          <w:sz w:val="30"/>
        </w:rPr>
        <w:t>.</w:t>
      </w:r>
      <w:r w:rsidR="009A3D6C" w:rsidRPr="00DF0226">
        <w:rPr>
          <w:rFonts w:ascii="Times New Roman" w:eastAsia="Times New Roman" w:hAnsi="Times New Roman" w:cs="Times New Roman"/>
          <w:sz w:val="30"/>
        </w:rPr>
        <w:t xml:space="preserve"> </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1</w:t>
      </w:r>
      <w:r w:rsidR="00DC3404" w:rsidRPr="00DF0226">
        <w:rPr>
          <w:rFonts w:ascii="Times New Roman" w:eastAsia="Times New Roman" w:hAnsi="Times New Roman" w:cs="Times New Roman"/>
          <w:sz w:val="30"/>
        </w:rPr>
        <w:t>1</w:t>
      </w:r>
      <w:r w:rsidRPr="00DF0226">
        <w:rPr>
          <w:rFonts w:ascii="Times New Roman" w:eastAsia="Times New Roman" w:hAnsi="Times New Roman" w:cs="Times New Roman"/>
          <w:sz w:val="30"/>
        </w:rPr>
        <w:t>. В случае участия одного и того же федерального государственного гражданского служащего в нескольких проектах, его премирование производится за учас</w:t>
      </w:r>
      <w:r w:rsidR="00D65D2F" w:rsidRPr="00DF0226">
        <w:rPr>
          <w:rFonts w:ascii="Times New Roman" w:eastAsia="Times New Roman" w:hAnsi="Times New Roman" w:cs="Times New Roman"/>
          <w:sz w:val="30"/>
        </w:rPr>
        <w:t xml:space="preserve">тие в каждом проекте. </w:t>
      </w:r>
    </w:p>
    <w:p w:rsidR="00B56694" w:rsidRPr="00DF0226" w:rsidRDefault="00D72D67" w:rsidP="005F500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1</w:t>
      </w:r>
      <w:r w:rsidR="00DC3404" w:rsidRPr="00DF0226">
        <w:rPr>
          <w:rFonts w:ascii="Times New Roman" w:eastAsia="Times New Roman" w:hAnsi="Times New Roman" w:cs="Times New Roman"/>
          <w:sz w:val="30"/>
        </w:rPr>
        <w:t>2</w:t>
      </w:r>
      <w:r w:rsidRPr="00DF0226">
        <w:rPr>
          <w:rFonts w:ascii="Times New Roman" w:eastAsia="Times New Roman" w:hAnsi="Times New Roman" w:cs="Times New Roman"/>
          <w:sz w:val="30"/>
        </w:rPr>
        <w:t>. </w:t>
      </w:r>
      <w:proofErr w:type="gramStart"/>
      <w:r w:rsidR="00C07E40" w:rsidRPr="00DF0226">
        <w:rPr>
          <w:rFonts w:ascii="Times New Roman" w:eastAsia="Times New Roman" w:hAnsi="Times New Roman" w:cs="Times New Roman"/>
          <w:sz w:val="30"/>
        </w:rPr>
        <w:t>При принятии</w:t>
      </w:r>
      <w:r w:rsidR="00D21343" w:rsidRPr="00DF0226">
        <w:rPr>
          <w:rFonts w:ascii="Times New Roman" w:eastAsia="Times New Roman" w:hAnsi="Times New Roman" w:cs="Times New Roman"/>
          <w:sz w:val="30"/>
        </w:rPr>
        <w:t xml:space="preserve"> президиумом Совета решения об осуществлении материально</w:t>
      </w:r>
      <w:r w:rsidR="00EE7CEE" w:rsidRPr="00DF0226">
        <w:rPr>
          <w:rFonts w:ascii="Times New Roman" w:eastAsia="Times New Roman" w:hAnsi="Times New Roman" w:cs="Times New Roman"/>
          <w:sz w:val="30"/>
        </w:rPr>
        <w:t>го</w:t>
      </w:r>
      <w:r w:rsidR="00D21343" w:rsidRPr="00DF0226">
        <w:rPr>
          <w:rFonts w:ascii="Times New Roman" w:eastAsia="Times New Roman" w:hAnsi="Times New Roman" w:cs="Times New Roman"/>
          <w:sz w:val="30"/>
        </w:rPr>
        <w:t xml:space="preserve"> стимулировани</w:t>
      </w:r>
      <w:r w:rsidR="00EE7CEE" w:rsidRPr="00DF0226">
        <w:rPr>
          <w:rFonts w:ascii="Times New Roman" w:eastAsia="Times New Roman" w:hAnsi="Times New Roman" w:cs="Times New Roman"/>
          <w:sz w:val="30"/>
        </w:rPr>
        <w:t>я</w:t>
      </w:r>
      <w:r w:rsidR="00D21343" w:rsidRPr="00DF0226">
        <w:rPr>
          <w:rFonts w:ascii="Times New Roman" w:eastAsia="Times New Roman" w:hAnsi="Times New Roman" w:cs="Times New Roman"/>
          <w:sz w:val="30"/>
        </w:rPr>
        <w:t xml:space="preserve"> участников проекта до </w:t>
      </w:r>
      <w:r w:rsidR="00046B1F" w:rsidRPr="00DF0226">
        <w:rPr>
          <w:rFonts w:ascii="Times New Roman" w:eastAsia="Times New Roman" w:hAnsi="Times New Roman" w:cs="Times New Roman"/>
          <w:sz w:val="30"/>
        </w:rPr>
        <w:t xml:space="preserve">завершения года (этапа проекта), </w:t>
      </w:r>
      <w:r w:rsidR="00EE1321" w:rsidRPr="00DF0226">
        <w:rPr>
          <w:rFonts w:ascii="Times New Roman" w:eastAsia="Times New Roman" w:hAnsi="Times New Roman" w:cs="Times New Roman"/>
          <w:sz w:val="30"/>
        </w:rPr>
        <w:t>размер</w:t>
      </w:r>
      <w:r w:rsidR="00046B1F" w:rsidRPr="00DF0226">
        <w:rPr>
          <w:rFonts w:ascii="Times New Roman" w:eastAsia="Times New Roman" w:hAnsi="Times New Roman" w:cs="Times New Roman"/>
          <w:sz w:val="30"/>
        </w:rPr>
        <w:t xml:space="preserve"> премии каждого участника проекта </w:t>
      </w:r>
      <w:r w:rsidR="00EE1321" w:rsidRPr="00DF0226">
        <w:rPr>
          <w:rFonts w:ascii="Times New Roman" w:eastAsia="Times New Roman" w:hAnsi="Times New Roman" w:cs="Times New Roman"/>
          <w:sz w:val="30"/>
        </w:rPr>
        <w:t>определяется</w:t>
      </w:r>
      <w:r w:rsidR="00726CD4" w:rsidRPr="00DF0226">
        <w:rPr>
          <w:rFonts w:ascii="Times New Roman" w:eastAsia="Times New Roman" w:hAnsi="Times New Roman" w:cs="Times New Roman"/>
          <w:sz w:val="30"/>
        </w:rPr>
        <w:t xml:space="preserve"> </w:t>
      </w:r>
      <w:r w:rsidR="00EF4C54" w:rsidRPr="00DF0226">
        <w:rPr>
          <w:rFonts w:ascii="Times New Roman" w:eastAsia="Times New Roman" w:hAnsi="Times New Roman" w:cs="Times New Roman"/>
          <w:sz w:val="30"/>
        </w:rPr>
        <w:t xml:space="preserve">в </w:t>
      </w:r>
      <w:r w:rsidR="00921252" w:rsidRPr="00DF0226">
        <w:rPr>
          <w:rFonts w:ascii="Times New Roman" w:eastAsia="Times New Roman" w:hAnsi="Times New Roman" w:cs="Times New Roman"/>
          <w:sz w:val="30"/>
        </w:rPr>
        <w:t>соответствии с</w:t>
      </w:r>
      <w:r w:rsidR="00665349" w:rsidRPr="00DF0226">
        <w:rPr>
          <w:rFonts w:ascii="Times New Roman" w:eastAsia="Times New Roman" w:hAnsi="Times New Roman" w:cs="Times New Roman"/>
          <w:sz w:val="30"/>
        </w:rPr>
        <w:t xml:space="preserve"> пунктами </w:t>
      </w:r>
      <w:r w:rsidR="00DC3404" w:rsidRPr="00DF0226">
        <w:rPr>
          <w:rFonts w:ascii="Times New Roman" w:eastAsia="Times New Roman" w:hAnsi="Times New Roman" w:cs="Times New Roman"/>
          <w:sz w:val="30"/>
        </w:rPr>
        <w:t>8</w:t>
      </w:r>
      <w:r w:rsidR="00665349" w:rsidRPr="00DF0226">
        <w:rPr>
          <w:rFonts w:ascii="Times New Roman" w:eastAsia="Times New Roman" w:hAnsi="Times New Roman" w:cs="Times New Roman"/>
          <w:sz w:val="30"/>
        </w:rPr>
        <w:t xml:space="preserve"> – 1</w:t>
      </w:r>
      <w:r w:rsidR="00FD6473" w:rsidRPr="00DF0226">
        <w:rPr>
          <w:rFonts w:ascii="Times New Roman" w:eastAsia="Times New Roman" w:hAnsi="Times New Roman" w:cs="Times New Roman"/>
          <w:sz w:val="30"/>
        </w:rPr>
        <w:t>1</w:t>
      </w:r>
      <w:r w:rsidR="00665349" w:rsidRPr="00DF0226">
        <w:rPr>
          <w:rFonts w:ascii="Times New Roman" w:eastAsia="Times New Roman" w:hAnsi="Times New Roman" w:cs="Times New Roman"/>
          <w:sz w:val="30"/>
        </w:rPr>
        <w:t xml:space="preserve"> настоящего Порядка</w:t>
      </w:r>
      <w:r w:rsidR="00963077" w:rsidRPr="00DF0226">
        <w:rPr>
          <w:rFonts w:ascii="Times New Roman" w:eastAsia="Times New Roman" w:hAnsi="Times New Roman" w:cs="Times New Roman"/>
          <w:sz w:val="30"/>
        </w:rPr>
        <w:t xml:space="preserve"> </w:t>
      </w:r>
      <w:r w:rsidR="00D33D70">
        <w:rPr>
          <w:rFonts w:ascii="Times New Roman" w:eastAsia="Times New Roman" w:hAnsi="Times New Roman" w:cs="Times New Roman"/>
          <w:sz w:val="30"/>
        </w:rPr>
        <w:t>исходя из</w:t>
      </w:r>
      <w:r w:rsidR="00963077" w:rsidRPr="00DF0226">
        <w:rPr>
          <w:rFonts w:ascii="Times New Roman" w:eastAsia="Times New Roman" w:hAnsi="Times New Roman" w:cs="Times New Roman"/>
          <w:sz w:val="30"/>
        </w:rPr>
        <w:t xml:space="preserve"> </w:t>
      </w:r>
      <w:r w:rsidR="00D33D70">
        <w:rPr>
          <w:rFonts w:ascii="Times New Roman" w:eastAsia="Times New Roman" w:hAnsi="Times New Roman" w:cs="Times New Roman"/>
          <w:sz w:val="30"/>
        </w:rPr>
        <w:t xml:space="preserve">того, что </w:t>
      </w:r>
      <w:r w:rsidR="008014ED" w:rsidRPr="00DF0226">
        <w:rPr>
          <w:rFonts w:ascii="Times New Roman" w:eastAsia="Times New Roman" w:hAnsi="Times New Roman" w:cs="Times New Roman"/>
          <w:sz w:val="30"/>
        </w:rPr>
        <w:t>размер денежного содержания (ДС)</w:t>
      </w:r>
      <w:r w:rsidR="006715D2" w:rsidRPr="00DF0226">
        <w:rPr>
          <w:rFonts w:ascii="Times New Roman" w:eastAsia="Times New Roman" w:hAnsi="Times New Roman" w:cs="Times New Roman"/>
          <w:sz w:val="30"/>
        </w:rPr>
        <w:t xml:space="preserve">, учитываемый при </w:t>
      </w:r>
      <w:r w:rsidR="00EE1321" w:rsidRPr="00DF0226">
        <w:rPr>
          <w:rFonts w:ascii="Times New Roman" w:eastAsia="Times New Roman" w:hAnsi="Times New Roman" w:cs="Times New Roman"/>
          <w:sz w:val="30"/>
        </w:rPr>
        <w:t>расчете размера</w:t>
      </w:r>
      <w:r w:rsidR="006715D2" w:rsidRPr="00DF0226">
        <w:rPr>
          <w:rFonts w:ascii="Times New Roman" w:eastAsia="Times New Roman" w:hAnsi="Times New Roman" w:cs="Times New Roman"/>
          <w:sz w:val="30"/>
        </w:rPr>
        <w:t xml:space="preserve"> премии участника проекта,</w:t>
      </w:r>
      <w:r w:rsidR="008014ED" w:rsidRPr="00DF0226">
        <w:rPr>
          <w:rFonts w:ascii="Times New Roman" w:eastAsia="Times New Roman" w:hAnsi="Times New Roman" w:cs="Times New Roman"/>
          <w:sz w:val="30"/>
        </w:rPr>
        <w:t xml:space="preserve"> определяется не за год, а </w:t>
      </w:r>
      <w:r w:rsidR="00D712C8" w:rsidRPr="00DF0226">
        <w:rPr>
          <w:rFonts w:ascii="Times New Roman" w:eastAsia="Times New Roman" w:hAnsi="Times New Roman" w:cs="Times New Roman"/>
          <w:sz w:val="30"/>
        </w:rPr>
        <w:t xml:space="preserve">за количество </w:t>
      </w:r>
      <w:r w:rsidR="005F5006" w:rsidRPr="00DF0226">
        <w:rPr>
          <w:rFonts w:ascii="Times New Roman" w:eastAsia="Times New Roman" w:hAnsi="Times New Roman" w:cs="Times New Roman"/>
          <w:sz w:val="30"/>
        </w:rPr>
        <w:t xml:space="preserve">полных </w:t>
      </w:r>
      <w:r w:rsidR="00D712C8" w:rsidRPr="00DF0226">
        <w:rPr>
          <w:rFonts w:ascii="Times New Roman" w:eastAsia="Times New Roman" w:hAnsi="Times New Roman" w:cs="Times New Roman"/>
          <w:sz w:val="30"/>
        </w:rPr>
        <w:t>календарных месяцев</w:t>
      </w:r>
      <w:r w:rsidR="005F5006" w:rsidRPr="00DF0226">
        <w:rPr>
          <w:rFonts w:ascii="Times New Roman" w:eastAsia="Times New Roman" w:hAnsi="Times New Roman" w:cs="Times New Roman"/>
          <w:sz w:val="30"/>
        </w:rPr>
        <w:t xml:space="preserve"> </w:t>
      </w:r>
      <w:r w:rsidR="00D712C8" w:rsidRPr="00DF0226">
        <w:rPr>
          <w:rFonts w:ascii="Times New Roman" w:eastAsia="Times New Roman" w:hAnsi="Times New Roman" w:cs="Times New Roman"/>
          <w:sz w:val="30"/>
        </w:rPr>
        <w:t>в периоде,</w:t>
      </w:r>
      <w:r w:rsidR="008014ED" w:rsidRPr="00DF0226">
        <w:rPr>
          <w:rFonts w:ascii="Times New Roman" w:eastAsia="Times New Roman" w:hAnsi="Times New Roman" w:cs="Times New Roman"/>
          <w:sz w:val="30"/>
        </w:rPr>
        <w:t xml:space="preserve"> за который </w:t>
      </w:r>
      <w:r w:rsidR="00D712C8" w:rsidRPr="00DF0226">
        <w:rPr>
          <w:rFonts w:ascii="Times New Roman" w:eastAsia="Times New Roman" w:hAnsi="Times New Roman" w:cs="Times New Roman"/>
          <w:sz w:val="30"/>
        </w:rPr>
        <w:t>производится</w:t>
      </w:r>
      <w:proofErr w:type="gramEnd"/>
      <w:r w:rsidR="00D712C8" w:rsidRPr="00DF0226">
        <w:rPr>
          <w:rFonts w:ascii="Times New Roman" w:eastAsia="Times New Roman" w:hAnsi="Times New Roman" w:cs="Times New Roman"/>
          <w:sz w:val="30"/>
        </w:rPr>
        <w:t xml:space="preserve"> </w:t>
      </w:r>
      <w:r w:rsidR="00B56694" w:rsidRPr="00DF0226">
        <w:rPr>
          <w:rFonts w:ascii="Times New Roman" w:eastAsia="Times New Roman" w:hAnsi="Times New Roman" w:cs="Times New Roman"/>
          <w:sz w:val="30"/>
        </w:rPr>
        <w:t>материальное стимулирование</w:t>
      </w:r>
      <w:r w:rsidR="008E0CA3" w:rsidRPr="00DF0226">
        <w:rPr>
          <w:rFonts w:ascii="Times New Roman" w:eastAsia="Times New Roman" w:hAnsi="Times New Roman" w:cs="Times New Roman"/>
          <w:sz w:val="30"/>
        </w:rPr>
        <w:t>.</w:t>
      </w:r>
    </w:p>
    <w:p w:rsidR="001773F4" w:rsidRPr="00DF0226" w:rsidRDefault="00AF7358" w:rsidP="001773F4">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1</w:t>
      </w:r>
      <w:r w:rsidR="00DC3404" w:rsidRPr="00DF0226">
        <w:rPr>
          <w:rFonts w:ascii="Times New Roman" w:eastAsia="Times New Roman" w:hAnsi="Times New Roman" w:cs="Times New Roman"/>
          <w:sz w:val="30"/>
        </w:rPr>
        <w:t>3</w:t>
      </w:r>
      <w:r w:rsidRPr="00DF0226">
        <w:rPr>
          <w:rFonts w:ascii="Times New Roman" w:eastAsia="Times New Roman" w:hAnsi="Times New Roman" w:cs="Times New Roman"/>
          <w:sz w:val="30"/>
        </w:rPr>
        <w:t>. </w:t>
      </w:r>
      <w:r w:rsidR="00710049" w:rsidRPr="00DF0226">
        <w:rPr>
          <w:rFonts w:ascii="Times New Roman" w:eastAsia="Times New Roman" w:hAnsi="Times New Roman" w:cs="Times New Roman"/>
          <w:sz w:val="30"/>
        </w:rPr>
        <w:t>Размер</w:t>
      </w:r>
      <w:r w:rsidR="00CA78A7" w:rsidRPr="00DF0226">
        <w:rPr>
          <w:rFonts w:ascii="Times New Roman" w:eastAsia="Times New Roman" w:hAnsi="Times New Roman" w:cs="Times New Roman"/>
          <w:sz w:val="30"/>
        </w:rPr>
        <w:t xml:space="preserve"> премии каждого участника проекта по итогам завершения проекта</w:t>
      </w:r>
      <w:r w:rsidR="00EB4BC3" w:rsidRPr="00DF0226">
        <w:rPr>
          <w:rFonts w:ascii="Times New Roman" w:eastAsia="Times New Roman" w:hAnsi="Times New Roman" w:cs="Times New Roman"/>
          <w:sz w:val="30"/>
        </w:rPr>
        <w:t xml:space="preserve"> </w:t>
      </w:r>
      <w:r w:rsidR="00710049" w:rsidRPr="00DF0226">
        <w:rPr>
          <w:rFonts w:ascii="Times New Roman" w:eastAsia="Times New Roman" w:hAnsi="Times New Roman" w:cs="Times New Roman"/>
          <w:sz w:val="30"/>
        </w:rPr>
        <w:t>определяется</w:t>
      </w:r>
      <w:r w:rsidR="006715D2" w:rsidRPr="00DF0226">
        <w:rPr>
          <w:rFonts w:ascii="Times New Roman" w:eastAsia="Times New Roman" w:hAnsi="Times New Roman" w:cs="Times New Roman"/>
          <w:sz w:val="30"/>
        </w:rPr>
        <w:t xml:space="preserve"> в соответствии с пунктами </w:t>
      </w:r>
      <w:r w:rsidR="00DC3404" w:rsidRPr="00DF0226">
        <w:rPr>
          <w:rFonts w:ascii="Times New Roman" w:eastAsia="Times New Roman" w:hAnsi="Times New Roman" w:cs="Times New Roman"/>
          <w:sz w:val="30"/>
        </w:rPr>
        <w:t>8</w:t>
      </w:r>
      <w:r w:rsidR="006715D2" w:rsidRPr="00DF0226">
        <w:rPr>
          <w:rFonts w:ascii="Times New Roman" w:eastAsia="Times New Roman" w:hAnsi="Times New Roman" w:cs="Times New Roman"/>
          <w:sz w:val="30"/>
        </w:rPr>
        <w:t xml:space="preserve"> – 1</w:t>
      </w:r>
      <w:r w:rsidR="00FD6473" w:rsidRPr="00DF0226">
        <w:rPr>
          <w:rFonts w:ascii="Times New Roman" w:eastAsia="Times New Roman" w:hAnsi="Times New Roman" w:cs="Times New Roman"/>
          <w:sz w:val="30"/>
        </w:rPr>
        <w:t>1</w:t>
      </w:r>
      <w:r w:rsidR="006715D2" w:rsidRPr="00DF0226">
        <w:rPr>
          <w:rFonts w:ascii="Times New Roman" w:eastAsia="Times New Roman" w:hAnsi="Times New Roman" w:cs="Times New Roman"/>
          <w:sz w:val="30"/>
        </w:rPr>
        <w:t xml:space="preserve"> настоящего Порядка </w:t>
      </w:r>
      <w:r w:rsidR="001773F4" w:rsidRPr="00DF0226">
        <w:rPr>
          <w:rFonts w:ascii="Times New Roman" w:eastAsia="Times New Roman" w:hAnsi="Times New Roman" w:cs="Times New Roman"/>
          <w:sz w:val="30"/>
        </w:rPr>
        <w:t>с учетом следующей особенности:</w:t>
      </w:r>
    </w:p>
    <w:p w:rsidR="00242063" w:rsidRPr="00DF0226" w:rsidRDefault="00EE1321" w:rsidP="00683BF6">
      <w:pPr>
        <w:spacing w:after="0" w:line="240" w:lineRule="auto"/>
        <w:ind w:firstLine="709"/>
        <w:jc w:val="both"/>
        <w:rPr>
          <w:rFonts w:ascii="Times New Roman" w:eastAsia="Times New Roman" w:hAnsi="Times New Roman" w:cs="Times New Roman"/>
          <w:sz w:val="30"/>
        </w:rPr>
      </w:pPr>
      <w:proofErr w:type="gramStart"/>
      <w:r w:rsidRPr="00DF0226">
        <w:rPr>
          <w:rFonts w:ascii="Times New Roman" w:eastAsia="Times New Roman" w:hAnsi="Times New Roman" w:cs="Times New Roman"/>
          <w:sz w:val="30"/>
        </w:rPr>
        <w:t xml:space="preserve">при </w:t>
      </w:r>
      <w:r w:rsidR="00710049" w:rsidRPr="00DF0226">
        <w:rPr>
          <w:rFonts w:ascii="Times New Roman" w:eastAsia="Times New Roman" w:hAnsi="Times New Roman" w:cs="Times New Roman"/>
          <w:sz w:val="30"/>
        </w:rPr>
        <w:t>расчете размера премии</w:t>
      </w:r>
      <w:r w:rsidR="00904EA1" w:rsidRPr="00DF0226">
        <w:rPr>
          <w:rFonts w:ascii="Times New Roman" w:eastAsia="Times New Roman" w:hAnsi="Times New Roman" w:cs="Times New Roman"/>
          <w:sz w:val="30"/>
        </w:rPr>
        <w:t xml:space="preserve"> учитывается не значение среднего ключевого показателя эффективности участника проекта за отчетный период, а значение среднего </w:t>
      </w:r>
      <w:r w:rsidR="00720F78" w:rsidRPr="00DF0226">
        <w:rPr>
          <w:rFonts w:ascii="Times New Roman" w:eastAsia="Times New Roman" w:hAnsi="Times New Roman" w:cs="Times New Roman"/>
          <w:sz w:val="30"/>
        </w:rPr>
        <w:t>проектн</w:t>
      </w:r>
      <w:r w:rsidR="00856E98" w:rsidRPr="00DF0226">
        <w:rPr>
          <w:rFonts w:ascii="Times New Roman" w:eastAsia="Times New Roman" w:hAnsi="Times New Roman" w:cs="Times New Roman"/>
          <w:sz w:val="30"/>
        </w:rPr>
        <w:t xml:space="preserve">ого ключевого показателя эффективности, </w:t>
      </w:r>
      <w:r w:rsidR="00666E43" w:rsidRPr="00DF0226">
        <w:rPr>
          <w:rFonts w:ascii="Times New Roman" w:eastAsia="Times New Roman" w:hAnsi="Times New Roman" w:cs="Times New Roman"/>
          <w:sz w:val="30"/>
        </w:rPr>
        <w:t>рассчитанное в соответствии с методик</w:t>
      </w:r>
      <w:r w:rsidR="00FD0DF4" w:rsidRPr="00DF0226">
        <w:rPr>
          <w:rFonts w:ascii="Times New Roman" w:eastAsia="Times New Roman" w:hAnsi="Times New Roman" w:cs="Times New Roman"/>
          <w:sz w:val="30"/>
        </w:rPr>
        <w:t>ой</w:t>
      </w:r>
      <w:r w:rsidR="00666E43" w:rsidRPr="00DF0226">
        <w:rPr>
          <w:rFonts w:ascii="Times New Roman" w:eastAsia="Times New Roman" w:hAnsi="Times New Roman" w:cs="Times New Roman"/>
          <w:sz w:val="30"/>
        </w:rPr>
        <w:t xml:space="preserve"> оценки и расчета ключевых показателей эффективности федеральных государственных гражданских служащих федеральных органов исполнительной в</w:t>
      </w:r>
      <w:r w:rsidR="0092276F" w:rsidRPr="00DF0226">
        <w:rPr>
          <w:rFonts w:ascii="Times New Roman" w:eastAsia="Times New Roman" w:hAnsi="Times New Roman" w:cs="Times New Roman"/>
          <w:sz w:val="30"/>
        </w:rPr>
        <w:t xml:space="preserve">ласти, участвующих в подготовке, </w:t>
      </w:r>
      <w:r w:rsidR="00666E43" w:rsidRPr="00DF0226">
        <w:rPr>
          <w:rFonts w:ascii="Times New Roman" w:eastAsia="Times New Roman" w:hAnsi="Times New Roman" w:cs="Times New Roman"/>
          <w:sz w:val="30"/>
        </w:rPr>
        <w:t>реализации</w:t>
      </w:r>
      <w:r w:rsidR="0092276F" w:rsidRPr="00DF0226">
        <w:rPr>
          <w:rFonts w:ascii="Times New Roman" w:eastAsia="Times New Roman" w:hAnsi="Times New Roman" w:cs="Times New Roman"/>
          <w:sz w:val="30"/>
        </w:rPr>
        <w:t xml:space="preserve"> и завершении</w:t>
      </w:r>
      <w:r w:rsidR="00666E43" w:rsidRPr="00DF0226">
        <w:rPr>
          <w:rFonts w:ascii="Times New Roman" w:eastAsia="Times New Roman" w:hAnsi="Times New Roman" w:cs="Times New Roman"/>
          <w:sz w:val="30"/>
        </w:rPr>
        <w:t xml:space="preserve"> приоритетных проектов (программ), утвержденной постановлением Правительства Российской Федерации от «__» _______ 2017 г. №</w:t>
      </w:r>
      <w:r w:rsidR="00666E43" w:rsidRPr="00DF0226">
        <w:rPr>
          <w:rFonts w:ascii="Segoe UI Symbol" w:eastAsia="Segoe UI Symbol" w:hAnsi="Segoe UI Symbol" w:cs="Segoe UI Symbol"/>
          <w:sz w:val="30"/>
        </w:rPr>
        <w:t> </w:t>
      </w:r>
      <w:r w:rsidR="00666E43" w:rsidRPr="00DF0226">
        <w:rPr>
          <w:rFonts w:ascii="Times New Roman" w:eastAsia="Times New Roman" w:hAnsi="Times New Roman" w:cs="Times New Roman"/>
          <w:sz w:val="30"/>
        </w:rPr>
        <w:t>____ «О</w:t>
      </w:r>
      <w:proofErr w:type="gramEnd"/>
      <w:r w:rsidR="00666E43" w:rsidRPr="00DF0226">
        <w:rPr>
          <w:rFonts w:ascii="Times New Roman" w:eastAsia="Times New Roman" w:hAnsi="Times New Roman" w:cs="Times New Roman"/>
          <w:sz w:val="30"/>
        </w:rPr>
        <w:t> </w:t>
      </w:r>
      <w:proofErr w:type="gramStart"/>
      <w:r w:rsidR="00666E43" w:rsidRPr="00DF0226">
        <w:rPr>
          <w:rFonts w:ascii="Times New Roman" w:eastAsia="Times New Roman" w:hAnsi="Times New Roman" w:cs="Times New Roman"/>
          <w:sz w:val="30"/>
        </w:rPr>
        <w:t xml:space="preserve">материальном стимулировании федеральных государственных гражданских служащих федеральных органов исполнительной власти, </w:t>
      </w:r>
      <w:r w:rsidR="00A0073B" w:rsidRPr="00DF0226">
        <w:rPr>
          <w:rFonts w:ascii="Times New Roman" w:eastAsia="Times New Roman" w:hAnsi="Times New Roman" w:cs="Times New Roman"/>
          <w:sz w:val="30"/>
        </w:rPr>
        <w:t>участвующих в подготовке, реализации и завершении приоритетных проектов (программ)</w:t>
      </w:r>
      <w:r w:rsidR="00666E43" w:rsidRPr="00DF0226">
        <w:rPr>
          <w:rFonts w:ascii="Times New Roman" w:eastAsia="Times New Roman" w:hAnsi="Times New Roman" w:cs="Times New Roman"/>
          <w:sz w:val="30"/>
        </w:rPr>
        <w:t>» (далее – Методика, постановление Правительства Российской Федерации).</w:t>
      </w:r>
      <w:proofErr w:type="gramEnd"/>
    </w:p>
    <w:p w:rsidR="006715D2" w:rsidRPr="00DF0226" w:rsidRDefault="006715D2" w:rsidP="00683BF6">
      <w:pPr>
        <w:spacing w:after="0" w:line="240" w:lineRule="auto"/>
        <w:ind w:firstLine="709"/>
        <w:jc w:val="both"/>
        <w:rPr>
          <w:rFonts w:ascii="Times New Roman" w:eastAsia="Times New Roman" w:hAnsi="Times New Roman" w:cs="Times New Roman"/>
          <w:sz w:val="30"/>
        </w:rPr>
      </w:pPr>
    </w:p>
    <w:p w:rsidR="00703709" w:rsidRPr="00DF0226" w:rsidRDefault="00683BF6" w:rsidP="00B5701D">
      <w:pPr>
        <w:spacing w:after="0" w:line="240" w:lineRule="auto"/>
        <w:jc w:val="center"/>
        <w:rPr>
          <w:rFonts w:ascii="Times New Roman" w:eastAsia="Times New Roman" w:hAnsi="Times New Roman" w:cs="Times New Roman"/>
          <w:sz w:val="30"/>
        </w:rPr>
      </w:pPr>
      <w:r w:rsidRPr="00DF0226">
        <w:rPr>
          <w:rFonts w:ascii="Times New Roman" w:eastAsia="Times New Roman" w:hAnsi="Times New Roman" w:cs="Times New Roman"/>
          <w:sz w:val="30"/>
        </w:rPr>
        <w:t xml:space="preserve">III. Порядок определения </w:t>
      </w:r>
      <w:r w:rsidR="00E2413E" w:rsidRPr="00DF0226">
        <w:rPr>
          <w:rFonts w:ascii="Times New Roman" w:eastAsia="Times New Roman" w:hAnsi="Times New Roman" w:cs="Times New Roman"/>
          <w:sz w:val="30"/>
        </w:rPr>
        <w:t>планово</w:t>
      </w:r>
      <w:r w:rsidR="00B5701D" w:rsidRPr="00DF0226">
        <w:rPr>
          <w:rFonts w:ascii="Times New Roman" w:eastAsia="Times New Roman" w:hAnsi="Times New Roman" w:cs="Times New Roman"/>
          <w:sz w:val="30"/>
        </w:rPr>
        <w:t>го</w:t>
      </w:r>
      <w:r w:rsidR="00E2413E" w:rsidRPr="00DF0226">
        <w:rPr>
          <w:rFonts w:ascii="Times New Roman" w:eastAsia="Times New Roman" w:hAnsi="Times New Roman" w:cs="Times New Roman"/>
          <w:sz w:val="30"/>
        </w:rPr>
        <w:t xml:space="preserve"> и фактическо</w:t>
      </w:r>
      <w:r w:rsidR="00B5701D" w:rsidRPr="00DF0226">
        <w:rPr>
          <w:rFonts w:ascii="Times New Roman" w:eastAsia="Times New Roman" w:hAnsi="Times New Roman" w:cs="Times New Roman"/>
          <w:sz w:val="30"/>
        </w:rPr>
        <w:t>го уровня занятости в проекте участников проекта</w:t>
      </w:r>
    </w:p>
    <w:p w:rsidR="00B5701D" w:rsidRPr="00DF0226" w:rsidRDefault="00B5701D" w:rsidP="00B5701D">
      <w:pPr>
        <w:spacing w:after="0" w:line="240" w:lineRule="auto"/>
        <w:jc w:val="center"/>
        <w:rPr>
          <w:rFonts w:ascii="Times New Roman" w:eastAsia="Times New Roman" w:hAnsi="Times New Roman" w:cs="Times New Roman"/>
          <w:sz w:val="30"/>
          <w:shd w:val="clear" w:color="auto" w:fill="FFFF00"/>
        </w:rPr>
      </w:pPr>
    </w:p>
    <w:p w:rsidR="009161C3" w:rsidRPr="00DF0226" w:rsidRDefault="009161C3" w:rsidP="009161C3">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1</w:t>
      </w:r>
      <w:r w:rsidR="00E408C1" w:rsidRPr="00DF0226">
        <w:rPr>
          <w:rFonts w:ascii="Times New Roman" w:eastAsia="Times New Roman" w:hAnsi="Times New Roman" w:cs="Times New Roman"/>
          <w:sz w:val="30"/>
        </w:rPr>
        <w:t>4</w:t>
      </w:r>
      <w:r w:rsidRPr="00DF0226">
        <w:rPr>
          <w:rFonts w:ascii="Times New Roman" w:eastAsia="Times New Roman" w:hAnsi="Times New Roman" w:cs="Times New Roman"/>
          <w:sz w:val="30"/>
        </w:rPr>
        <w:t>. Под уровнем занятости в проекте участника проекта понимается количество времени в процентах</w:t>
      </w:r>
      <w:r w:rsidR="00B43ED9" w:rsidRPr="00DF0226">
        <w:rPr>
          <w:rFonts w:ascii="Times New Roman" w:eastAsia="Times New Roman" w:hAnsi="Times New Roman" w:cs="Times New Roman"/>
          <w:sz w:val="30"/>
        </w:rPr>
        <w:t>, затраченного на выполнение задач</w:t>
      </w:r>
      <w:r w:rsidRPr="00DF0226">
        <w:rPr>
          <w:rFonts w:ascii="Times New Roman" w:eastAsia="Times New Roman" w:hAnsi="Times New Roman" w:cs="Times New Roman"/>
          <w:sz w:val="30"/>
        </w:rPr>
        <w:t xml:space="preserve"> в проекте в отчетном периоде, в общем количестве времени, затраченном на выполнение всех обязанностей в рамках </w:t>
      </w:r>
      <w:r w:rsidRPr="00DF0226">
        <w:rPr>
          <w:rFonts w:ascii="Times New Roman" w:eastAsia="Times New Roman" w:hAnsi="Times New Roman" w:cs="Times New Roman"/>
          <w:sz w:val="30"/>
        </w:rPr>
        <w:lastRenderedPageBreak/>
        <w:t>профессиональной служебной деятельности участника проекта, равном 100 %.</w:t>
      </w:r>
    </w:p>
    <w:p w:rsidR="00703709" w:rsidRPr="00DF0226" w:rsidRDefault="00683BF6" w:rsidP="00683BF6">
      <w:pPr>
        <w:spacing w:after="0" w:line="240" w:lineRule="auto"/>
        <w:ind w:firstLine="789"/>
        <w:jc w:val="both"/>
        <w:rPr>
          <w:rFonts w:ascii="Times New Roman" w:eastAsia="Times New Roman" w:hAnsi="Times New Roman" w:cs="Times New Roman"/>
          <w:sz w:val="30"/>
        </w:rPr>
      </w:pPr>
      <w:r w:rsidRPr="00DF0226">
        <w:rPr>
          <w:rFonts w:ascii="Times New Roman" w:eastAsia="Times New Roman" w:hAnsi="Times New Roman" w:cs="Times New Roman"/>
          <w:sz w:val="30"/>
        </w:rPr>
        <w:t>1</w:t>
      </w:r>
      <w:r w:rsidR="00E408C1" w:rsidRPr="00DF0226">
        <w:rPr>
          <w:rFonts w:ascii="Times New Roman" w:eastAsia="Times New Roman" w:hAnsi="Times New Roman" w:cs="Times New Roman"/>
          <w:sz w:val="30"/>
        </w:rPr>
        <w:t>5</w:t>
      </w:r>
      <w:r w:rsidRPr="00DF0226">
        <w:rPr>
          <w:rFonts w:ascii="Times New Roman" w:eastAsia="Times New Roman" w:hAnsi="Times New Roman" w:cs="Times New Roman"/>
          <w:sz w:val="30"/>
        </w:rPr>
        <w:t>. </w:t>
      </w:r>
      <w:r w:rsidR="00FB7CFC" w:rsidRPr="00DF0226">
        <w:rPr>
          <w:rFonts w:ascii="Times New Roman" w:eastAsia="Times New Roman" w:hAnsi="Times New Roman" w:cs="Times New Roman"/>
          <w:sz w:val="30"/>
        </w:rPr>
        <w:t>Планов</w:t>
      </w:r>
      <w:r w:rsidR="00A13E54" w:rsidRPr="00DF0226">
        <w:rPr>
          <w:rFonts w:ascii="Times New Roman" w:eastAsia="Times New Roman" w:hAnsi="Times New Roman" w:cs="Times New Roman"/>
          <w:sz w:val="30"/>
        </w:rPr>
        <w:t>ый уровень занятости в проекте участника проекта</w:t>
      </w:r>
      <w:r w:rsidR="00AC1606" w:rsidRPr="00DF0226">
        <w:rPr>
          <w:rFonts w:ascii="Times New Roman" w:eastAsia="Times New Roman" w:hAnsi="Times New Roman" w:cs="Times New Roman"/>
          <w:sz w:val="30"/>
        </w:rPr>
        <w:t xml:space="preserve"> </w:t>
      </w:r>
      <w:r w:rsidR="006E3901" w:rsidRPr="00DF0226">
        <w:rPr>
          <w:rFonts w:ascii="Times New Roman" w:eastAsia="Times New Roman" w:hAnsi="Times New Roman" w:cs="Times New Roman"/>
          <w:sz w:val="30"/>
        </w:rPr>
        <w:t xml:space="preserve">обуславливается масштабом, сложностью и содержанием проекта, а также количеством запланированных к достижению результатов проекта и контрольных точек проекта, в которых участник проекта принимает непосредственное участие, </w:t>
      </w:r>
      <w:r w:rsidR="00DA6BF3" w:rsidRPr="00DF0226">
        <w:rPr>
          <w:rFonts w:ascii="Times New Roman" w:eastAsia="Times New Roman" w:hAnsi="Times New Roman" w:cs="Times New Roman"/>
          <w:sz w:val="30"/>
        </w:rPr>
        <w:t xml:space="preserve">и </w:t>
      </w:r>
      <w:r w:rsidRPr="00DF0226">
        <w:rPr>
          <w:rFonts w:ascii="Times New Roman" w:eastAsia="Times New Roman" w:hAnsi="Times New Roman" w:cs="Times New Roman"/>
          <w:sz w:val="30"/>
        </w:rPr>
        <w:t xml:space="preserve">определяется </w:t>
      </w:r>
      <w:r w:rsidR="00DA6BF3" w:rsidRPr="00DF0226">
        <w:rPr>
          <w:rFonts w:ascii="Times New Roman" w:eastAsia="Times New Roman" w:hAnsi="Times New Roman" w:cs="Times New Roman"/>
          <w:sz w:val="30"/>
        </w:rPr>
        <w:t xml:space="preserve">на начальном этапе </w:t>
      </w:r>
      <w:r w:rsidR="006E5FE4" w:rsidRPr="00DF0226">
        <w:rPr>
          <w:rFonts w:ascii="Times New Roman" w:eastAsia="Times New Roman" w:hAnsi="Times New Roman" w:cs="Times New Roman"/>
          <w:sz w:val="30"/>
        </w:rPr>
        <w:t>при подготовке</w:t>
      </w:r>
      <w:r w:rsidR="00A13E54" w:rsidRPr="00DF0226">
        <w:rPr>
          <w:rFonts w:ascii="Times New Roman" w:eastAsia="Times New Roman" w:hAnsi="Times New Roman" w:cs="Times New Roman"/>
          <w:sz w:val="30"/>
        </w:rPr>
        <w:t xml:space="preserve"> </w:t>
      </w:r>
      <w:r w:rsidRPr="00DF0226">
        <w:rPr>
          <w:rFonts w:ascii="Times New Roman" w:eastAsia="Times New Roman" w:hAnsi="Times New Roman" w:cs="Times New Roman"/>
          <w:sz w:val="30"/>
        </w:rPr>
        <w:t>сводн</w:t>
      </w:r>
      <w:r w:rsidR="006E5FE4" w:rsidRPr="00DF0226">
        <w:rPr>
          <w:rFonts w:ascii="Times New Roman" w:eastAsia="Times New Roman" w:hAnsi="Times New Roman" w:cs="Times New Roman"/>
          <w:sz w:val="30"/>
        </w:rPr>
        <w:t>ого</w:t>
      </w:r>
      <w:r w:rsidRPr="00DF0226">
        <w:rPr>
          <w:rFonts w:ascii="Times New Roman" w:eastAsia="Times New Roman" w:hAnsi="Times New Roman" w:cs="Times New Roman"/>
          <w:sz w:val="30"/>
        </w:rPr>
        <w:t xml:space="preserve"> план</w:t>
      </w:r>
      <w:r w:rsidR="006E5FE4" w:rsidRPr="00DF0226">
        <w:rPr>
          <w:rFonts w:ascii="Times New Roman" w:eastAsia="Times New Roman" w:hAnsi="Times New Roman" w:cs="Times New Roman"/>
          <w:sz w:val="30"/>
        </w:rPr>
        <w:t>а</w:t>
      </w:r>
      <w:r w:rsidR="0023765F" w:rsidRPr="00DF0226">
        <w:rPr>
          <w:rFonts w:ascii="Times New Roman" w:eastAsia="Times New Roman" w:hAnsi="Times New Roman" w:cs="Times New Roman"/>
          <w:sz w:val="30"/>
        </w:rPr>
        <w:t xml:space="preserve"> проекта</w:t>
      </w:r>
      <w:r w:rsidR="006E5FE4" w:rsidRPr="00DF0226">
        <w:rPr>
          <w:rFonts w:ascii="Times New Roman" w:eastAsia="Times New Roman" w:hAnsi="Times New Roman" w:cs="Times New Roman"/>
          <w:sz w:val="30"/>
        </w:rPr>
        <w:t>.</w:t>
      </w:r>
    </w:p>
    <w:p w:rsidR="0046167A" w:rsidRPr="00DF0226" w:rsidRDefault="0046167A" w:rsidP="00683BF6">
      <w:pPr>
        <w:spacing w:after="0" w:line="240" w:lineRule="auto"/>
        <w:ind w:firstLine="789"/>
        <w:jc w:val="both"/>
        <w:rPr>
          <w:rFonts w:ascii="Times New Roman" w:eastAsia="Times New Roman" w:hAnsi="Times New Roman" w:cs="Times New Roman"/>
          <w:sz w:val="30"/>
        </w:rPr>
      </w:pPr>
      <w:r w:rsidRPr="00DF0226">
        <w:rPr>
          <w:rFonts w:ascii="Times New Roman" w:eastAsia="Times New Roman" w:hAnsi="Times New Roman" w:cs="Times New Roman"/>
          <w:sz w:val="30"/>
        </w:rPr>
        <w:t>1</w:t>
      </w:r>
      <w:r w:rsidR="00E408C1" w:rsidRPr="00DF0226">
        <w:rPr>
          <w:rFonts w:ascii="Times New Roman" w:eastAsia="Times New Roman" w:hAnsi="Times New Roman" w:cs="Times New Roman"/>
          <w:sz w:val="30"/>
        </w:rPr>
        <w:t>6</w:t>
      </w:r>
      <w:r w:rsidRPr="00DF0226">
        <w:rPr>
          <w:rFonts w:ascii="Times New Roman" w:eastAsia="Times New Roman" w:hAnsi="Times New Roman" w:cs="Times New Roman"/>
          <w:sz w:val="30"/>
        </w:rPr>
        <w:t xml:space="preserve">. При определении планового </w:t>
      </w:r>
      <w:r w:rsidR="002B7FB3" w:rsidRPr="00DF0226">
        <w:rPr>
          <w:rFonts w:ascii="Times New Roman" w:eastAsia="Times New Roman" w:hAnsi="Times New Roman" w:cs="Times New Roman"/>
          <w:sz w:val="30"/>
        </w:rPr>
        <w:t xml:space="preserve">и фактического </w:t>
      </w:r>
      <w:r w:rsidRPr="00DF0226">
        <w:rPr>
          <w:rFonts w:ascii="Times New Roman" w:eastAsia="Times New Roman" w:hAnsi="Times New Roman" w:cs="Times New Roman"/>
          <w:sz w:val="30"/>
        </w:rPr>
        <w:t>уровн</w:t>
      </w:r>
      <w:r w:rsidR="002B7FB3" w:rsidRPr="00DF0226">
        <w:rPr>
          <w:rFonts w:ascii="Times New Roman" w:eastAsia="Times New Roman" w:hAnsi="Times New Roman" w:cs="Times New Roman"/>
          <w:sz w:val="30"/>
        </w:rPr>
        <w:t>я</w:t>
      </w:r>
      <w:r w:rsidRPr="00DF0226">
        <w:rPr>
          <w:rFonts w:ascii="Times New Roman" w:eastAsia="Times New Roman" w:hAnsi="Times New Roman" w:cs="Times New Roman"/>
          <w:sz w:val="30"/>
        </w:rPr>
        <w:t xml:space="preserve"> занятости в проекте участника проекта</w:t>
      </w:r>
      <w:r w:rsidR="002B7FB3" w:rsidRPr="00DF0226">
        <w:rPr>
          <w:rFonts w:ascii="Times New Roman" w:eastAsia="Times New Roman" w:hAnsi="Times New Roman" w:cs="Times New Roman"/>
          <w:sz w:val="30"/>
        </w:rPr>
        <w:t xml:space="preserve"> учитывается </w:t>
      </w:r>
      <w:r w:rsidR="00B7075C" w:rsidRPr="00DF0226">
        <w:rPr>
          <w:rFonts w:ascii="Times New Roman" w:eastAsia="Times New Roman" w:hAnsi="Times New Roman" w:cs="Times New Roman"/>
          <w:sz w:val="30"/>
        </w:rPr>
        <w:t>время, затраченное на</w:t>
      </w:r>
      <w:r w:rsidR="002475AD" w:rsidRPr="00DF0226">
        <w:rPr>
          <w:rFonts w:ascii="Times New Roman" w:eastAsia="Times New Roman" w:hAnsi="Times New Roman" w:cs="Times New Roman"/>
          <w:sz w:val="30"/>
        </w:rPr>
        <w:t xml:space="preserve"> подготовку</w:t>
      </w:r>
      <w:r w:rsidR="00B7075C" w:rsidRPr="00DF0226">
        <w:rPr>
          <w:rFonts w:ascii="Times New Roman" w:eastAsia="Times New Roman" w:hAnsi="Times New Roman" w:cs="Times New Roman"/>
          <w:sz w:val="30"/>
        </w:rPr>
        <w:t xml:space="preserve"> паспорта проекта</w:t>
      </w:r>
      <w:r w:rsidR="002475AD" w:rsidRPr="00DF0226">
        <w:rPr>
          <w:rFonts w:ascii="Times New Roman" w:eastAsia="Times New Roman" w:hAnsi="Times New Roman" w:cs="Times New Roman"/>
          <w:sz w:val="30"/>
        </w:rPr>
        <w:t>.</w:t>
      </w:r>
    </w:p>
    <w:p w:rsidR="00703709" w:rsidRPr="00DF0226" w:rsidRDefault="00683BF6" w:rsidP="00683BF6">
      <w:pPr>
        <w:spacing w:after="0" w:line="240" w:lineRule="auto"/>
        <w:ind w:firstLine="789"/>
        <w:jc w:val="both"/>
        <w:rPr>
          <w:rFonts w:ascii="Times New Roman" w:eastAsia="Times New Roman" w:hAnsi="Times New Roman" w:cs="Times New Roman"/>
          <w:sz w:val="30"/>
          <w:shd w:val="clear" w:color="auto" w:fill="FFFF00"/>
        </w:rPr>
      </w:pPr>
      <w:r w:rsidRPr="00DF0226">
        <w:rPr>
          <w:rFonts w:ascii="Times New Roman" w:eastAsia="Times New Roman" w:hAnsi="Times New Roman" w:cs="Times New Roman"/>
          <w:sz w:val="30"/>
        </w:rPr>
        <w:t>1</w:t>
      </w:r>
      <w:r w:rsidR="00E408C1" w:rsidRPr="00DF0226">
        <w:rPr>
          <w:rFonts w:ascii="Times New Roman" w:eastAsia="Times New Roman" w:hAnsi="Times New Roman" w:cs="Times New Roman"/>
          <w:sz w:val="30"/>
        </w:rPr>
        <w:t>7</w:t>
      </w:r>
      <w:r w:rsidRPr="00DF0226">
        <w:rPr>
          <w:rFonts w:ascii="Times New Roman" w:eastAsia="Times New Roman" w:hAnsi="Times New Roman" w:cs="Times New Roman"/>
          <w:sz w:val="30"/>
        </w:rPr>
        <w:t>. </w:t>
      </w:r>
      <w:r w:rsidR="00223DFA" w:rsidRPr="00DF0226">
        <w:rPr>
          <w:rFonts w:ascii="Times New Roman" w:eastAsia="Times New Roman" w:hAnsi="Times New Roman" w:cs="Times New Roman"/>
          <w:sz w:val="30"/>
        </w:rPr>
        <w:t xml:space="preserve">Плановый уровень занятости </w:t>
      </w:r>
      <w:r w:rsidRPr="00DF0226">
        <w:rPr>
          <w:rFonts w:ascii="Times New Roman" w:eastAsia="Times New Roman" w:hAnsi="Times New Roman" w:cs="Times New Roman"/>
          <w:sz w:val="30"/>
        </w:rPr>
        <w:t xml:space="preserve">в проекте руководителя проекта определяется функциональным заказчиком проекта по согласованию с </w:t>
      </w:r>
      <w:r w:rsidR="00BB2241" w:rsidRPr="00DF0226">
        <w:rPr>
          <w:rFonts w:ascii="Times New Roman" w:eastAsia="Times New Roman" w:hAnsi="Times New Roman" w:cs="Times New Roman"/>
          <w:sz w:val="30"/>
        </w:rPr>
        <w:t xml:space="preserve">куратором </w:t>
      </w:r>
      <w:r w:rsidR="005179F5" w:rsidRPr="00DF0226">
        <w:rPr>
          <w:rFonts w:ascii="Times New Roman" w:eastAsia="Times New Roman" w:hAnsi="Times New Roman" w:cs="Times New Roman"/>
          <w:sz w:val="30"/>
        </w:rPr>
        <w:t xml:space="preserve">проекта </w:t>
      </w:r>
      <w:r w:rsidR="00BB2241" w:rsidRPr="00DF0226">
        <w:rPr>
          <w:rFonts w:ascii="Times New Roman" w:eastAsia="Times New Roman" w:hAnsi="Times New Roman" w:cs="Times New Roman"/>
          <w:sz w:val="30"/>
        </w:rPr>
        <w:t xml:space="preserve">и </w:t>
      </w:r>
      <w:r w:rsidRPr="00DF0226">
        <w:rPr>
          <w:rFonts w:ascii="Times New Roman" w:eastAsia="Times New Roman" w:hAnsi="Times New Roman" w:cs="Times New Roman"/>
          <w:sz w:val="30"/>
        </w:rPr>
        <w:t>руководителем федерального органа исполнительной власти, в котором руководитель проекта замещает должность федеральной государственной гражданс</w:t>
      </w:r>
      <w:r w:rsidR="004B5606" w:rsidRPr="00DF0226">
        <w:rPr>
          <w:rFonts w:ascii="Times New Roman" w:eastAsia="Times New Roman" w:hAnsi="Times New Roman" w:cs="Times New Roman"/>
          <w:sz w:val="30"/>
        </w:rPr>
        <w:t>кой службы, с учетом уровня занятости</w:t>
      </w:r>
      <w:r w:rsidRPr="00DF0226">
        <w:rPr>
          <w:rFonts w:ascii="Times New Roman" w:eastAsia="Times New Roman" w:hAnsi="Times New Roman" w:cs="Times New Roman"/>
          <w:sz w:val="30"/>
        </w:rPr>
        <w:t xml:space="preserve"> </w:t>
      </w:r>
      <w:r w:rsidR="004B5606" w:rsidRPr="00DF0226">
        <w:rPr>
          <w:rFonts w:ascii="Times New Roman" w:eastAsia="Times New Roman" w:hAnsi="Times New Roman" w:cs="Times New Roman"/>
          <w:sz w:val="30"/>
        </w:rPr>
        <w:t xml:space="preserve">в связи с </w:t>
      </w:r>
      <w:r w:rsidR="00005FDA" w:rsidRPr="00DF0226">
        <w:rPr>
          <w:rFonts w:ascii="Times New Roman" w:eastAsia="Times New Roman" w:hAnsi="Times New Roman" w:cs="Times New Roman"/>
          <w:sz w:val="30"/>
        </w:rPr>
        <w:t xml:space="preserve">выполнением иных </w:t>
      </w:r>
      <w:r w:rsidRPr="00DF0226">
        <w:rPr>
          <w:rFonts w:ascii="Times New Roman" w:eastAsia="Times New Roman" w:hAnsi="Times New Roman" w:cs="Times New Roman"/>
          <w:sz w:val="30"/>
        </w:rPr>
        <w:t>должностных обязанностей и полномочий по замещаемой должности.</w:t>
      </w:r>
    </w:p>
    <w:p w:rsidR="00703709" w:rsidRPr="00DF0226" w:rsidRDefault="00410F95" w:rsidP="00683BF6">
      <w:pPr>
        <w:spacing w:after="0" w:line="240" w:lineRule="auto"/>
        <w:ind w:firstLine="789"/>
        <w:jc w:val="both"/>
        <w:rPr>
          <w:rFonts w:ascii="Times New Roman" w:eastAsia="Times New Roman" w:hAnsi="Times New Roman" w:cs="Times New Roman"/>
          <w:sz w:val="30"/>
          <w:shd w:val="clear" w:color="auto" w:fill="FFFF00"/>
        </w:rPr>
      </w:pPr>
      <w:r w:rsidRPr="00DF0226">
        <w:rPr>
          <w:rFonts w:ascii="Times New Roman" w:eastAsia="Times New Roman" w:hAnsi="Times New Roman" w:cs="Times New Roman"/>
          <w:sz w:val="30"/>
        </w:rPr>
        <w:t>1</w:t>
      </w:r>
      <w:r w:rsidR="00E408C1" w:rsidRPr="00DF0226">
        <w:rPr>
          <w:rFonts w:ascii="Times New Roman" w:eastAsia="Times New Roman" w:hAnsi="Times New Roman" w:cs="Times New Roman"/>
          <w:sz w:val="30"/>
        </w:rPr>
        <w:t>8</w:t>
      </w:r>
      <w:r w:rsidRPr="00DF0226">
        <w:rPr>
          <w:rFonts w:ascii="Times New Roman" w:eastAsia="Times New Roman" w:hAnsi="Times New Roman" w:cs="Times New Roman"/>
          <w:sz w:val="30"/>
        </w:rPr>
        <w:t>. </w:t>
      </w:r>
      <w:proofErr w:type="gramStart"/>
      <w:r w:rsidR="005179F5" w:rsidRPr="00DF0226">
        <w:rPr>
          <w:rFonts w:ascii="Times New Roman" w:eastAsia="Times New Roman" w:hAnsi="Times New Roman" w:cs="Times New Roman"/>
          <w:sz w:val="30"/>
        </w:rPr>
        <w:t xml:space="preserve">Плановый уровень занятости в проекте </w:t>
      </w:r>
      <w:r w:rsidR="00501310" w:rsidRPr="00DF0226">
        <w:rPr>
          <w:rFonts w:ascii="Times New Roman" w:eastAsia="Times New Roman" w:hAnsi="Times New Roman" w:cs="Times New Roman"/>
          <w:sz w:val="30"/>
        </w:rPr>
        <w:t>других</w:t>
      </w:r>
      <w:r w:rsidR="00683BF6" w:rsidRPr="00DF0226">
        <w:rPr>
          <w:rFonts w:ascii="Times New Roman" w:eastAsia="Times New Roman" w:hAnsi="Times New Roman" w:cs="Times New Roman"/>
          <w:sz w:val="30"/>
        </w:rPr>
        <w:t xml:space="preserve"> участников проекта определяется </w:t>
      </w:r>
      <w:r w:rsidR="00DC75F4" w:rsidRPr="00DF0226">
        <w:rPr>
          <w:rFonts w:ascii="Times New Roman" w:eastAsia="Times New Roman" w:hAnsi="Times New Roman" w:cs="Times New Roman"/>
          <w:sz w:val="30"/>
        </w:rPr>
        <w:t xml:space="preserve">по предложению администратора проекта </w:t>
      </w:r>
      <w:r w:rsidR="00683BF6" w:rsidRPr="00DF0226">
        <w:rPr>
          <w:rFonts w:ascii="Times New Roman" w:eastAsia="Times New Roman" w:hAnsi="Times New Roman" w:cs="Times New Roman"/>
          <w:sz w:val="30"/>
        </w:rPr>
        <w:t xml:space="preserve">руководителем проекта по согласованию с руководителем самостоятельного структурного подразделения федерального органа исполнительной власти, в котором участник проекта замещает должность федеральной государственной гражданской службы, с учетом </w:t>
      </w:r>
      <w:r w:rsidR="006025DA" w:rsidRPr="00DF0226">
        <w:rPr>
          <w:rFonts w:ascii="Times New Roman" w:eastAsia="Times New Roman" w:hAnsi="Times New Roman" w:cs="Times New Roman"/>
          <w:sz w:val="30"/>
        </w:rPr>
        <w:t>уровня занятости участника проекта</w:t>
      </w:r>
      <w:r w:rsidR="00683BF6" w:rsidRPr="00DF0226">
        <w:rPr>
          <w:rFonts w:ascii="Times New Roman" w:eastAsia="Times New Roman" w:hAnsi="Times New Roman" w:cs="Times New Roman"/>
          <w:sz w:val="30"/>
        </w:rPr>
        <w:t xml:space="preserve"> </w:t>
      </w:r>
      <w:r w:rsidR="006025DA" w:rsidRPr="00DF0226">
        <w:rPr>
          <w:rFonts w:ascii="Times New Roman" w:eastAsia="Times New Roman" w:hAnsi="Times New Roman" w:cs="Times New Roman"/>
          <w:sz w:val="30"/>
        </w:rPr>
        <w:t xml:space="preserve">в связи с исполнением иных </w:t>
      </w:r>
      <w:r w:rsidR="00683BF6" w:rsidRPr="00DF0226">
        <w:rPr>
          <w:rFonts w:ascii="Times New Roman" w:eastAsia="Times New Roman" w:hAnsi="Times New Roman" w:cs="Times New Roman"/>
          <w:sz w:val="30"/>
        </w:rPr>
        <w:t>должностных обязанностей по замещаемой им должности федеральной государственной гражданской службы.</w:t>
      </w:r>
      <w:proofErr w:type="gramEnd"/>
    </w:p>
    <w:p w:rsidR="00CB42C4" w:rsidRPr="00DF0226" w:rsidRDefault="00E408C1" w:rsidP="00841C4C">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19</w:t>
      </w:r>
      <w:r w:rsidR="00683BF6" w:rsidRPr="00DF0226">
        <w:rPr>
          <w:rFonts w:ascii="Times New Roman" w:eastAsia="Times New Roman" w:hAnsi="Times New Roman" w:cs="Times New Roman"/>
          <w:sz w:val="30"/>
        </w:rPr>
        <w:t>. </w:t>
      </w:r>
      <w:r w:rsidR="00732FA1" w:rsidRPr="00DF0226">
        <w:rPr>
          <w:rFonts w:ascii="Times New Roman" w:eastAsia="Times New Roman" w:hAnsi="Times New Roman" w:cs="Times New Roman"/>
          <w:sz w:val="30"/>
        </w:rPr>
        <w:t xml:space="preserve">Плановый уровень занятости </w:t>
      </w:r>
      <w:r w:rsidR="00683BF6" w:rsidRPr="00DF0226">
        <w:rPr>
          <w:rFonts w:ascii="Times New Roman" w:eastAsia="Times New Roman" w:hAnsi="Times New Roman" w:cs="Times New Roman"/>
          <w:sz w:val="30"/>
        </w:rPr>
        <w:t>в проекте каждого участника проекта, определенн</w:t>
      </w:r>
      <w:r w:rsidR="00732FA1" w:rsidRPr="00DF0226">
        <w:rPr>
          <w:rFonts w:ascii="Times New Roman" w:eastAsia="Times New Roman" w:hAnsi="Times New Roman" w:cs="Times New Roman"/>
          <w:sz w:val="30"/>
        </w:rPr>
        <w:t>ый</w:t>
      </w:r>
      <w:r w:rsidR="00683BF6" w:rsidRPr="00DF0226">
        <w:rPr>
          <w:rFonts w:ascii="Times New Roman" w:eastAsia="Times New Roman" w:hAnsi="Times New Roman" w:cs="Times New Roman"/>
          <w:sz w:val="30"/>
        </w:rPr>
        <w:t xml:space="preserve"> в соответствии с пунктами 1</w:t>
      </w:r>
      <w:r w:rsidRPr="00DF0226">
        <w:rPr>
          <w:rFonts w:ascii="Times New Roman" w:eastAsia="Times New Roman" w:hAnsi="Times New Roman" w:cs="Times New Roman"/>
          <w:sz w:val="30"/>
        </w:rPr>
        <w:t>7</w:t>
      </w:r>
      <w:r w:rsidR="00683BF6" w:rsidRPr="00DF0226">
        <w:rPr>
          <w:rFonts w:ascii="Times New Roman" w:eastAsia="Times New Roman" w:hAnsi="Times New Roman" w:cs="Times New Roman"/>
          <w:sz w:val="30"/>
        </w:rPr>
        <w:t xml:space="preserve"> и 1</w:t>
      </w:r>
      <w:r w:rsidRPr="00DF0226">
        <w:rPr>
          <w:rFonts w:ascii="Times New Roman" w:eastAsia="Times New Roman" w:hAnsi="Times New Roman" w:cs="Times New Roman"/>
          <w:sz w:val="30"/>
        </w:rPr>
        <w:t>8</w:t>
      </w:r>
      <w:r w:rsidR="00683BF6" w:rsidRPr="00DF0226">
        <w:rPr>
          <w:rFonts w:ascii="Times New Roman" w:eastAsia="Times New Roman" w:hAnsi="Times New Roman" w:cs="Times New Roman"/>
          <w:sz w:val="30"/>
        </w:rPr>
        <w:t xml:space="preserve"> настоящего Порядка, подлежит включению в сводный план проекта.</w:t>
      </w:r>
    </w:p>
    <w:p w:rsidR="00633E66" w:rsidRPr="00DF0226" w:rsidRDefault="00B22A25" w:rsidP="00D40675">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2</w:t>
      </w:r>
      <w:r w:rsidR="00E408C1" w:rsidRPr="00DF0226">
        <w:rPr>
          <w:rFonts w:ascii="Times New Roman" w:eastAsia="Times New Roman" w:hAnsi="Times New Roman" w:cs="Times New Roman"/>
          <w:sz w:val="30"/>
        </w:rPr>
        <w:t>0</w:t>
      </w:r>
      <w:r w:rsidR="00D40675" w:rsidRPr="00DF0226">
        <w:rPr>
          <w:rFonts w:ascii="Times New Roman" w:eastAsia="Times New Roman" w:hAnsi="Times New Roman" w:cs="Times New Roman"/>
          <w:sz w:val="30"/>
        </w:rPr>
        <w:t>. </w:t>
      </w:r>
      <w:proofErr w:type="gramStart"/>
      <w:r w:rsidR="00D40675" w:rsidRPr="00DF0226">
        <w:rPr>
          <w:rFonts w:ascii="Times New Roman" w:eastAsia="Times New Roman" w:hAnsi="Times New Roman" w:cs="Times New Roman"/>
          <w:sz w:val="30"/>
        </w:rPr>
        <w:t>Фактическ</w:t>
      </w:r>
      <w:r w:rsidR="00DB3C70" w:rsidRPr="00DF0226">
        <w:rPr>
          <w:rFonts w:ascii="Times New Roman" w:eastAsia="Times New Roman" w:hAnsi="Times New Roman" w:cs="Times New Roman"/>
          <w:sz w:val="30"/>
        </w:rPr>
        <w:t>ий</w:t>
      </w:r>
      <w:r w:rsidR="00D40675" w:rsidRPr="00DF0226">
        <w:rPr>
          <w:rFonts w:ascii="Times New Roman" w:eastAsia="Times New Roman" w:hAnsi="Times New Roman" w:cs="Times New Roman"/>
          <w:sz w:val="30"/>
        </w:rPr>
        <w:t xml:space="preserve"> </w:t>
      </w:r>
      <w:r w:rsidR="00DB3C70" w:rsidRPr="00DF0226">
        <w:rPr>
          <w:rFonts w:ascii="Times New Roman" w:eastAsia="Times New Roman" w:hAnsi="Times New Roman" w:cs="Times New Roman"/>
          <w:sz w:val="30"/>
        </w:rPr>
        <w:t>уровень занятости в проекте</w:t>
      </w:r>
      <w:r w:rsidR="008D607C" w:rsidRPr="00DF0226">
        <w:rPr>
          <w:rFonts w:ascii="Times New Roman" w:eastAsia="Times New Roman" w:hAnsi="Times New Roman" w:cs="Times New Roman"/>
          <w:sz w:val="30"/>
        </w:rPr>
        <w:t xml:space="preserve"> каждого участника проекта</w:t>
      </w:r>
      <w:r w:rsidR="004F5D3C" w:rsidRPr="00DF0226">
        <w:rPr>
          <w:rFonts w:ascii="Times New Roman" w:eastAsia="Times New Roman" w:hAnsi="Times New Roman" w:cs="Times New Roman"/>
          <w:sz w:val="30"/>
        </w:rPr>
        <w:t xml:space="preserve"> </w:t>
      </w:r>
      <w:r w:rsidR="00361034" w:rsidRPr="00DF0226">
        <w:rPr>
          <w:rFonts w:ascii="Times New Roman" w:eastAsia="Times New Roman" w:hAnsi="Times New Roman" w:cs="Times New Roman"/>
          <w:sz w:val="30"/>
        </w:rPr>
        <w:t xml:space="preserve">в отчетном периоде </w:t>
      </w:r>
      <w:r w:rsidR="004F5D3C" w:rsidRPr="00DF0226">
        <w:rPr>
          <w:rFonts w:ascii="Times New Roman" w:eastAsia="Times New Roman" w:hAnsi="Times New Roman" w:cs="Times New Roman"/>
          <w:sz w:val="30"/>
        </w:rPr>
        <w:t xml:space="preserve">определяется </w:t>
      </w:r>
      <w:r w:rsidR="00361034" w:rsidRPr="00DF0226">
        <w:rPr>
          <w:rFonts w:ascii="Times New Roman" w:eastAsia="Times New Roman" w:hAnsi="Times New Roman" w:cs="Times New Roman"/>
          <w:sz w:val="30"/>
        </w:rPr>
        <w:t>ведомственным проектным офисом</w:t>
      </w:r>
      <w:r w:rsidR="008D607C" w:rsidRPr="00DF0226">
        <w:rPr>
          <w:rFonts w:ascii="Times New Roman" w:eastAsia="Times New Roman" w:hAnsi="Times New Roman" w:cs="Times New Roman"/>
          <w:sz w:val="30"/>
        </w:rPr>
        <w:t xml:space="preserve"> </w:t>
      </w:r>
      <w:r w:rsidR="00361034" w:rsidRPr="00DF0226">
        <w:rPr>
          <w:rFonts w:ascii="Times New Roman" w:eastAsia="Times New Roman" w:hAnsi="Times New Roman" w:cs="Times New Roman"/>
          <w:sz w:val="30"/>
        </w:rPr>
        <w:t>совместно с руководителем самостоятельного структурного подразделения федерального органа исполнительной власти, в котором участник проекта замещает должность федеральной государственной гражданской службы</w:t>
      </w:r>
      <w:r w:rsidR="008B520E" w:rsidRPr="00DF0226">
        <w:rPr>
          <w:rFonts w:ascii="Times New Roman" w:eastAsia="Times New Roman" w:hAnsi="Times New Roman" w:cs="Times New Roman"/>
          <w:sz w:val="30"/>
        </w:rPr>
        <w:t xml:space="preserve">, </w:t>
      </w:r>
      <w:r w:rsidR="00E127EF" w:rsidRPr="00DF0226">
        <w:rPr>
          <w:rFonts w:ascii="Times New Roman" w:eastAsia="Times New Roman" w:hAnsi="Times New Roman" w:cs="Times New Roman"/>
          <w:sz w:val="30"/>
        </w:rPr>
        <w:t>с учетом</w:t>
      </w:r>
      <w:r w:rsidR="008B520E" w:rsidRPr="00DF0226">
        <w:rPr>
          <w:rFonts w:ascii="Times New Roman" w:eastAsia="Times New Roman" w:hAnsi="Times New Roman" w:cs="Times New Roman"/>
          <w:sz w:val="30"/>
        </w:rPr>
        <w:t xml:space="preserve"> представленных администратором проекта по согласованию с руководителем проекта </w:t>
      </w:r>
      <w:r w:rsidR="00DF3979" w:rsidRPr="00DF0226">
        <w:rPr>
          <w:rFonts w:ascii="Times New Roman" w:eastAsia="Times New Roman" w:hAnsi="Times New Roman" w:cs="Times New Roman"/>
          <w:sz w:val="30"/>
        </w:rPr>
        <w:t xml:space="preserve">данных о </w:t>
      </w:r>
      <w:r w:rsidR="00D94CC9" w:rsidRPr="00DF0226">
        <w:rPr>
          <w:rFonts w:ascii="Times New Roman" w:eastAsia="Times New Roman" w:hAnsi="Times New Roman" w:cs="Times New Roman"/>
          <w:sz w:val="30"/>
        </w:rPr>
        <w:t>задачах, выполненных участником проекта в отчетном периоде в соответствии со сводным планом проекта</w:t>
      </w:r>
      <w:proofErr w:type="gramEnd"/>
      <w:r w:rsidR="00D94CC9" w:rsidRPr="00DF0226">
        <w:rPr>
          <w:rFonts w:ascii="Times New Roman" w:eastAsia="Times New Roman" w:hAnsi="Times New Roman" w:cs="Times New Roman"/>
          <w:sz w:val="30"/>
        </w:rPr>
        <w:t xml:space="preserve"> и </w:t>
      </w:r>
      <w:r w:rsidR="008F7845" w:rsidRPr="00DF0226">
        <w:rPr>
          <w:rFonts w:ascii="Times New Roman" w:eastAsia="Times New Roman" w:hAnsi="Times New Roman" w:cs="Times New Roman"/>
          <w:sz w:val="30"/>
        </w:rPr>
        <w:t>рабочим п</w:t>
      </w:r>
      <w:r w:rsidR="00FB78AF" w:rsidRPr="00DF0226">
        <w:rPr>
          <w:rFonts w:ascii="Times New Roman" w:eastAsia="Times New Roman" w:hAnsi="Times New Roman" w:cs="Times New Roman"/>
          <w:sz w:val="30"/>
        </w:rPr>
        <w:t>ла</w:t>
      </w:r>
      <w:r w:rsidR="008F7845" w:rsidRPr="00DF0226">
        <w:rPr>
          <w:rFonts w:ascii="Times New Roman" w:eastAsia="Times New Roman" w:hAnsi="Times New Roman" w:cs="Times New Roman"/>
          <w:sz w:val="30"/>
        </w:rPr>
        <w:t>ном проекта.</w:t>
      </w:r>
    </w:p>
    <w:p w:rsidR="00E127EF" w:rsidRPr="00DF0226" w:rsidRDefault="00E127EF" w:rsidP="00D40675">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2</w:t>
      </w:r>
      <w:r w:rsidR="00E408C1" w:rsidRPr="00DF0226">
        <w:rPr>
          <w:rFonts w:ascii="Times New Roman" w:eastAsia="Times New Roman" w:hAnsi="Times New Roman" w:cs="Times New Roman"/>
          <w:sz w:val="30"/>
        </w:rPr>
        <w:t>1</w:t>
      </w:r>
      <w:r w:rsidRPr="00DF0226">
        <w:rPr>
          <w:rFonts w:ascii="Times New Roman" w:eastAsia="Times New Roman" w:hAnsi="Times New Roman" w:cs="Times New Roman"/>
          <w:sz w:val="30"/>
        </w:rPr>
        <w:t>. В целях повышения достоверности и качества</w:t>
      </w:r>
      <w:r w:rsidR="00BF1AB3" w:rsidRPr="00DF0226">
        <w:rPr>
          <w:rFonts w:ascii="Times New Roman" w:eastAsia="Times New Roman" w:hAnsi="Times New Roman" w:cs="Times New Roman"/>
          <w:sz w:val="30"/>
        </w:rPr>
        <w:t xml:space="preserve"> данных </w:t>
      </w:r>
      <w:r w:rsidR="007C24E0" w:rsidRPr="00DF0226">
        <w:rPr>
          <w:rFonts w:ascii="Times New Roman" w:eastAsia="Times New Roman" w:hAnsi="Times New Roman" w:cs="Times New Roman"/>
          <w:sz w:val="30"/>
        </w:rPr>
        <w:t>о фактическом уровне</w:t>
      </w:r>
      <w:r w:rsidR="00BF1AB3" w:rsidRPr="00DF0226">
        <w:rPr>
          <w:rFonts w:ascii="Times New Roman" w:eastAsia="Times New Roman" w:hAnsi="Times New Roman" w:cs="Times New Roman"/>
          <w:sz w:val="30"/>
        </w:rPr>
        <w:t xml:space="preserve"> занятости в проекте каждого участника проекта в отчетном периоде</w:t>
      </w:r>
      <w:r w:rsidR="007C24E0" w:rsidRPr="00DF0226">
        <w:rPr>
          <w:rFonts w:ascii="Times New Roman" w:eastAsia="Times New Roman" w:hAnsi="Times New Roman" w:cs="Times New Roman"/>
          <w:sz w:val="30"/>
        </w:rPr>
        <w:t xml:space="preserve"> рекомендуется органи</w:t>
      </w:r>
      <w:r w:rsidR="00EE747E" w:rsidRPr="00DF0226">
        <w:rPr>
          <w:rFonts w:ascii="Times New Roman" w:eastAsia="Times New Roman" w:hAnsi="Times New Roman" w:cs="Times New Roman"/>
          <w:sz w:val="30"/>
        </w:rPr>
        <w:t>зовать в федеральном ор</w:t>
      </w:r>
      <w:r w:rsidR="007C24E0" w:rsidRPr="00DF0226">
        <w:rPr>
          <w:rFonts w:ascii="Times New Roman" w:eastAsia="Times New Roman" w:hAnsi="Times New Roman" w:cs="Times New Roman"/>
          <w:sz w:val="30"/>
        </w:rPr>
        <w:t>г</w:t>
      </w:r>
      <w:r w:rsidR="00EE747E" w:rsidRPr="00DF0226">
        <w:rPr>
          <w:rFonts w:ascii="Times New Roman" w:eastAsia="Times New Roman" w:hAnsi="Times New Roman" w:cs="Times New Roman"/>
          <w:sz w:val="30"/>
        </w:rPr>
        <w:t>а</w:t>
      </w:r>
      <w:r w:rsidR="007C24E0" w:rsidRPr="00DF0226">
        <w:rPr>
          <w:rFonts w:ascii="Times New Roman" w:eastAsia="Times New Roman" w:hAnsi="Times New Roman" w:cs="Times New Roman"/>
          <w:sz w:val="30"/>
        </w:rPr>
        <w:t xml:space="preserve">не </w:t>
      </w:r>
      <w:r w:rsidR="007C24E0" w:rsidRPr="00DF0226">
        <w:rPr>
          <w:rFonts w:ascii="Times New Roman" w:eastAsia="Times New Roman" w:hAnsi="Times New Roman" w:cs="Times New Roman"/>
          <w:sz w:val="30"/>
        </w:rPr>
        <w:lastRenderedPageBreak/>
        <w:t>исполнительной власти</w:t>
      </w:r>
      <w:r w:rsidR="00EE747E" w:rsidRPr="00DF0226">
        <w:rPr>
          <w:rFonts w:ascii="Times New Roman" w:eastAsia="Times New Roman" w:hAnsi="Times New Roman" w:cs="Times New Roman"/>
          <w:sz w:val="30"/>
        </w:rPr>
        <w:t>, в котором участник проекта замещает должность федеральной государственной гражданской службы, учет служебного времени, затраченного на выполнение задач в проекте.</w:t>
      </w:r>
    </w:p>
    <w:p w:rsidR="00D40675" w:rsidRPr="00DF0226" w:rsidRDefault="00E127EF" w:rsidP="00592653">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2</w:t>
      </w:r>
      <w:r w:rsidR="00E408C1" w:rsidRPr="00DF0226">
        <w:rPr>
          <w:rFonts w:ascii="Times New Roman" w:eastAsia="Times New Roman" w:hAnsi="Times New Roman" w:cs="Times New Roman"/>
          <w:sz w:val="30"/>
        </w:rPr>
        <w:t>2</w:t>
      </w:r>
      <w:r w:rsidR="00633E66" w:rsidRPr="00DF0226">
        <w:rPr>
          <w:rFonts w:ascii="Times New Roman" w:eastAsia="Times New Roman" w:hAnsi="Times New Roman" w:cs="Times New Roman"/>
          <w:sz w:val="30"/>
        </w:rPr>
        <w:t>. </w:t>
      </w:r>
      <w:r w:rsidR="00DF3979" w:rsidRPr="00DF0226">
        <w:rPr>
          <w:rFonts w:ascii="Times New Roman" w:eastAsia="Times New Roman" w:hAnsi="Times New Roman" w:cs="Times New Roman"/>
          <w:sz w:val="30"/>
        </w:rPr>
        <w:t>Информация о фактическом уровне занятости в проекте каждого участника проекта в отчетном периоде</w:t>
      </w:r>
      <w:r w:rsidR="00592653" w:rsidRPr="00DF0226">
        <w:rPr>
          <w:rFonts w:ascii="Times New Roman" w:eastAsia="Times New Roman" w:hAnsi="Times New Roman" w:cs="Times New Roman"/>
          <w:sz w:val="30"/>
        </w:rPr>
        <w:t xml:space="preserve"> направляется ведомственным проектным офисом руководителю проекта в целях включения </w:t>
      </w:r>
      <w:r w:rsidR="00D40675" w:rsidRPr="00DF0226">
        <w:rPr>
          <w:rFonts w:ascii="Times New Roman" w:eastAsia="Times New Roman" w:hAnsi="Times New Roman" w:cs="Times New Roman"/>
          <w:sz w:val="30"/>
        </w:rPr>
        <w:t>в отчет по оце</w:t>
      </w:r>
      <w:r w:rsidR="00DD11F5" w:rsidRPr="00DF0226">
        <w:rPr>
          <w:rFonts w:ascii="Times New Roman" w:eastAsia="Times New Roman" w:hAnsi="Times New Roman" w:cs="Times New Roman"/>
          <w:sz w:val="30"/>
        </w:rPr>
        <w:t>нке</w:t>
      </w:r>
      <w:r w:rsidR="00D40675" w:rsidRPr="00DF0226">
        <w:rPr>
          <w:rFonts w:ascii="Times New Roman" w:eastAsia="Times New Roman" w:hAnsi="Times New Roman" w:cs="Times New Roman"/>
          <w:sz w:val="30"/>
        </w:rPr>
        <w:t xml:space="preserve"> персональных ключевых показателей эффективности участников проектов, форма которого </w:t>
      </w:r>
      <w:r w:rsidR="004F5D3C" w:rsidRPr="00DF0226">
        <w:rPr>
          <w:rFonts w:ascii="Times New Roman" w:eastAsia="Times New Roman" w:hAnsi="Times New Roman" w:cs="Times New Roman"/>
          <w:sz w:val="30"/>
        </w:rPr>
        <w:t>установлена</w:t>
      </w:r>
      <w:r w:rsidR="00D40675" w:rsidRPr="00DF0226">
        <w:rPr>
          <w:rFonts w:ascii="Times New Roman" w:eastAsia="Times New Roman" w:hAnsi="Times New Roman" w:cs="Times New Roman"/>
          <w:sz w:val="30"/>
        </w:rPr>
        <w:t xml:space="preserve"> </w:t>
      </w:r>
      <w:r w:rsidR="004F5D3C" w:rsidRPr="00DF0226">
        <w:rPr>
          <w:rFonts w:ascii="Times New Roman" w:eastAsia="Times New Roman" w:hAnsi="Times New Roman" w:cs="Times New Roman"/>
          <w:sz w:val="30"/>
        </w:rPr>
        <w:t xml:space="preserve">в </w:t>
      </w:r>
      <w:r w:rsidR="00D40675" w:rsidRPr="00DF0226">
        <w:rPr>
          <w:rFonts w:ascii="Times New Roman" w:eastAsia="Times New Roman" w:hAnsi="Times New Roman" w:cs="Times New Roman"/>
          <w:sz w:val="30"/>
        </w:rPr>
        <w:t>приложении №</w:t>
      </w:r>
      <w:r w:rsidR="00D40675" w:rsidRPr="00DF0226">
        <w:rPr>
          <w:rFonts w:ascii="Segoe UI Symbol" w:eastAsia="Segoe UI Symbol" w:hAnsi="Segoe UI Symbol" w:cs="Segoe UI Symbol"/>
          <w:sz w:val="30"/>
        </w:rPr>
        <w:t> </w:t>
      </w:r>
      <w:r w:rsidR="00D40675" w:rsidRPr="00DF0226">
        <w:rPr>
          <w:rFonts w:ascii="Times New Roman" w:eastAsia="Times New Roman" w:hAnsi="Times New Roman" w:cs="Times New Roman"/>
          <w:sz w:val="30"/>
        </w:rPr>
        <w:t>4 к настоящему Порядку.</w:t>
      </w:r>
    </w:p>
    <w:p w:rsidR="00D40675" w:rsidRPr="00DF0226" w:rsidRDefault="00B805F7" w:rsidP="00416C75">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 xml:space="preserve">В случае если </w:t>
      </w:r>
      <w:r w:rsidR="00D75392" w:rsidRPr="00DF0226">
        <w:rPr>
          <w:rFonts w:ascii="Times New Roman" w:eastAsia="Times New Roman" w:hAnsi="Times New Roman" w:cs="Times New Roman"/>
          <w:sz w:val="30"/>
        </w:rPr>
        <w:t xml:space="preserve">по данным ведомственного проектного офиса </w:t>
      </w:r>
      <w:r w:rsidRPr="00DF0226">
        <w:rPr>
          <w:rFonts w:ascii="Times New Roman" w:eastAsia="Times New Roman" w:hAnsi="Times New Roman" w:cs="Times New Roman"/>
          <w:sz w:val="30"/>
        </w:rPr>
        <w:t>фактический уровень занятости в проекте участника проекта</w:t>
      </w:r>
      <w:r w:rsidR="00D40675" w:rsidRPr="00DF0226">
        <w:rPr>
          <w:rFonts w:ascii="Times New Roman" w:eastAsia="Times New Roman" w:hAnsi="Times New Roman" w:cs="Times New Roman"/>
          <w:sz w:val="30"/>
        </w:rPr>
        <w:t xml:space="preserve"> </w:t>
      </w:r>
      <w:r w:rsidR="00092B2D" w:rsidRPr="00DF0226">
        <w:rPr>
          <w:rFonts w:ascii="Times New Roman" w:eastAsia="Times New Roman" w:hAnsi="Times New Roman" w:cs="Times New Roman"/>
          <w:sz w:val="30"/>
        </w:rPr>
        <w:t xml:space="preserve">более чем на </w:t>
      </w:r>
      <w:r w:rsidR="001C5FE4" w:rsidRPr="00DF0226">
        <w:rPr>
          <w:rFonts w:ascii="Times New Roman" w:eastAsia="Times New Roman" w:hAnsi="Times New Roman" w:cs="Times New Roman"/>
          <w:sz w:val="30"/>
        </w:rPr>
        <w:t>1</w:t>
      </w:r>
      <w:r w:rsidR="00092B2D" w:rsidRPr="00DF0226">
        <w:rPr>
          <w:rFonts w:ascii="Times New Roman" w:eastAsia="Times New Roman" w:hAnsi="Times New Roman" w:cs="Times New Roman"/>
          <w:sz w:val="30"/>
        </w:rPr>
        <w:t>0 </w:t>
      </w:r>
      <w:r w:rsidR="003B3614" w:rsidRPr="00DF0226">
        <w:rPr>
          <w:rFonts w:ascii="Times New Roman" w:eastAsia="Times New Roman" w:hAnsi="Times New Roman" w:cs="Times New Roman"/>
          <w:sz w:val="30"/>
        </w:rPr>
        <w:t xml:space="preserve">% </w:t>
      </w:r>
      <w:r w:rsidR="00092B2D" w:rsidRPr="00DF0226">
        <w:rPr>
          <w:rFonts w:ascii="Times New Roman" w:eastAsia="Times New Roman" w:hAnsi="Times New Roman" w:cs="Times New Roman"/>
          <w:sz w:val="30"/>
        </w:rPr>
        <w:t>отклоняется от планового уровня</w:t>
      </w:r>
      <w:r w:rsidR="003E1F7C" w:rsidRPr="00DF0226">
        <w:rPr>
          <w:rFonts w:ascii="Times New Roman" w:eastAsia="Times New Roman" w:hAnsi="Times New Roman" w:cs="Times New Roman"/>
          <w:sz w:val="30"/>
        </w:rPr>
        <w:t xml:space="preserve"> занятости в проекте, указанного в сводном плане проекта, </w:t>
      </w:r>
      <w:r w:rsidR="00D75392" w:rsidRPr="00DF0226">
        <w:rPr>
          <w:rFonts w:ascii="Times New Roman" w:eastAsia="Times New Roman" w:hAnsi="Times New Roman" w:cs="Times New Roman"/>
          <w:sz w:val="30"/>
        </w:rPr>
        <w:t xml:space="preserve">то </w:t>
      </w:r>
      <w:r w:rsidR="00913828" w:rsidRPr="00DF0226">
        <w:rPr>
          <w:rFonts w:ascii="Times New Roman" w:eastAsia="Times New Roman" w:hAnsi="Times New Roman" w:cs="Times New Roman"/>
          <w:sz w:val="30"/>
        </w:rPr>
        <w:t>при направлении руководителю проекта</w:t>
      </w:r>
      <w:r w:rsidR="008943EE" w:rsidRPr="00DF0226">
        <w:rPr>
          <w:rFonts w:ascii="Times New Roman" w:eastAsia="Times New Roman" w:hAnsi="Times New Roman" w:cs="Times New Roman"/>
          <w:sz w:val="30"/>
        </w:rPr>
        <w:t xml:space="preserve"> </w:t>
      </w:r>
      <w:r w:rsidR="00D75392" w:rsidRPr="00DF0226">
        <w:rPr>
          <w:rFonts w:ascii="Times New Roman" w:eastAsia="Times New Roman" w:hAnsi="Times New Roman" w:cs="Times New Roman"/>
          <w:sz w:val="30"/>
        </w:rPr>
        <w:t xml:space="preserve">соответствующей </w:t>
      </w:r>
      <w:r w:rsidR="00913828" w:rsidRPr="00DF0226">
        <w:rPr>
          <w:rFonts w:ascii="Times New Roman" w:eastAsia="Times New Roman" w:hAnsi="Times New Roman" w:cs="Times New Roman"/>
          <w:sz w:val="30"/>
        </w:rPr>
        <w:t xml:space="preserve">информации </w:t>
      </w:r>
      <w:r w:rsidR="008943EE" w:rsidRPr="00DF0226">
        <w:rPr>
          <w:rFonts w:ascii="Times New Roman" w:eastAsia="Times New Roman" w:hAnsi="Times New Roman" w:cs="Times New Roman"/>
          <w:sz w:val="30"/>
        </w:rPr>
        <w:t>указыва</w:t>
      </w:r>
      <w:r w:rsidR="00913828" w:rsidRPr="00DF0226">
        <w:rPr>
          <w:rFonts w:ascii="Times New Roman" w:eastAsia="Times New Roman" w:hAnsi="Times New Roman" w:cs="Times New Roman"/>
          <w:sz w:val="30"/>
        </w:rPr>
        <w:t xml:space="preserve">ются причины, послужившие основанием для увеличения </w:t>
      </w:r>
      <w:r w:rsidR="00D75392" w:rsidRPr="00DF0226">
        <w:rPr>
          <w:rFonts w:ascii="Times New Roman" w:eastAsia="Times New Roman" w:hAnsi="Times New Roman" w:cs="Times New Roman"/>
          <w:sz w:val="30"/>
        </w:rPr>
        <w:t>уровня занятости в проекте участника проекта</w:t>
      </w:r>
      <w:r w:rsidR="00D40675" w:rsidRPr="00DF0226">
        <w:rPr>
          <w:rFonts w:ascii="Times New Roman" w:eastAsia="Times New Roman" w:hAnsi="Times New Roman" w:cs="Times New Roman"/>
          <w:sz w:val="30"/>
        </w:rPr>
        <w:t>.</w:t>
      </w:r>
    </w:p>
    <w:p w:rsidR="005C5DD3" w:rsidRPr="00DF0226" w:rsidRDefault="005C5DD3" w:rsidP="0096466A">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23. </w:t>
      </w:r>
      <w:proofErr w:type="gramStart"/>
      <w:r w:rsidR="003359B7" w:rsidRPr="00DF0226">
        <w:rPr>
          <w:rFonts w:ascii="Times New Roman" w:eastAsia="Times New Roman" w:hAnsi="Times New Roman" w:cs="Times New Roman"/>
          <w:sz w:val="30"/>
        </w:rPr>
        <w:t xml:space="preserve">В случае если федеральный государственный гражданский служащий является участником более одного проекта, то при определении его </w:t>
      </w:r>
      <w:r w:rsidR="007104CF" w:rsidRPr="00DF0226">
        <w:rPr>
          <w:rFonts w:ascii="Times New Roman" w:eastAsia="Times New Roman" w:hAnsi="Times New Roman" w:cs="Times New Roman"/>
          <w:sz w:val="30"/>
        </w:rPr>
        <w:t xml:space="preserve">фактического уровня занятости в каждом проекте необходимо учитывать, что их суммарное значение не может превышать общего </w:t>
      </w:r>
      <w:r w:rsidR="0096466A" w:rsidRPr="00DF0226">
        <w:rPr>
          <w:rFonts w:ascii="Times New Roman" w:eastAsia="Times New Roman" w:hAnsi="Times New Roman" w:cs="Times New Roman"/>
          <w:sz w:val="30"/>
        </w:rPr>
        <w:t>уровня занятости в связи с ис</w:t>
      </w:r>
      <w:r w:rsidR="007104CF" w:rsidRPr="00DF0226">
        <w:rPr>
          <w:rFonts w:ascii="Times New Roman" w:eastAsia="Times New Roman" w:hAnsi="Times New Roman" w:cs="Times New Roman"/>
          <w:sz w:val="30"/>
        </w:rPr>
        <w:t>полнение</w:t>
      </w:r>
      <w:r w:rsidR="0096466A" w:rsidRPr="00DF0226">
        <w:rPr>
          <w:rFonts w:ascii="Times New Roman" w:eastAsia="Times New Roman" w:hAnsi="Times New Roman" w:cs="Times New Roman"/>
          <w:sz w:val="30"/>
        </w:rPr>
        <w:t>м</w:t>
      </w:r>
      <w:r w:rsidR="007104CF" w:rsidRPr="00DF0226">
        <w:rPr>
          <w:rFonts w:ascii="Times New Roman" w:eastAsia="Times New Roman" w:hAnsi="Times New Roman" w:cs="Times New Roman"/>
          <w:sz w:val="30"/>
        </w:rPr>
        <w:t xml:space="preserve"> всех обязанностей в рамках профессиональной служебной деятельности </w:t>
      </w:r>
      <w:r w:rsidR="0096466A" w:rsidRPr="00DF0226">
        <w:rPr>
          <w:rFonts w:ascii="Times New Roman" w:eastAsia="Times New Roman" w:hAnsi="Times New Roman" w:cs="Times New Roman"/>
          <w:sz w:val="30"/>
        </w:rPr>
        <w:t>на должности федеральной государственной гражданской службы</w:t>
      </w:r>
      <w:r w:rsidR="007104CF" w:rsidRPr="00DF0226">
        <w:rPr>
          <w:rFonts w:ascii="Times New Roman" w:eastAsia="Times New Roman" w:hAnsi="Times New Roman" w:cs="Times New Roman"/>
          <w:sz w:val="30"/>
        </w:rPr>
        <w:t>, равно</w:t>
      </w:r>
      <w:r w:rsidR="0096466A" w:rsidRPr="00DF0226">
        <w:rPr>
          <w:rFonts w:ascii="Times New Roman" w:eastAsia="Times New Roman" w:hAnsi="Times New Roman" w:cs="Times New Roman"/>
          <w:sz w:val="30"/>
        </w:rPr>
        <w:t>го</w:t>
      </w:r>
      <w:r w:rsidR="007104CF" w:rsidRPr="00DF0226">
        <w:rPr>
          <w:rFonts w:ascii="Times New Roman" w:eastAsia="Times New Roman" w:hAnsi="Times New Roman" w:cs="Times New Roman"/>
          <w:sz w:val="30"/>
        </w:rPr>
        <w:t xml:space="preserve"> 100 %.</w:t>
      </w:r>
      <w:proofErr w:type="gramEnd"/>
    </w:p>
    <w:p w:rsidR="005C5DD3" w:rsidRPr="00DF0226" w:rsidRDefault="005C5DD3" w:rsidP="005C5DD3">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24. </w:t>
      </w:r>
      <w:proofErr w:type="gramStart"/>
      <w:r w:rsidRPr="00DF0226">
        <w:rPr>
          <w:rFonts w:ascii="Times New Roman" w:eastAsia="Times New Roman" w:hAnsi="Times New Roman" w:cs="Times New Roman"/>
          <w:sz w:val="30"/>
        </w:rPr>
        <w:t>Контроль за</w:t>
      </w:r>
      <w:proofErr w:type="gramEnd"/>
      <w:r w:rsidRPr="00DF0226">
        <w:rPr>
          <w:rFonts w:ascii="Times New Roman" w:eastAsia="Times New Roman" w:hAnsi="Times New Roman" w:cs="Times New Roman"/>
          <w:sz w:val="30"/>
        </w:rPr>
        <w:t xml:space="preserve"> соблюдением требовани</w:t>
      </w:r>
      <w:r w:rsidR="00040C45" w:rsidRPr="00DF0226">
        <w:rPr>
          <w:rFonts w:ascii="Times New Roman" w:eastAsia="Times New Roman" w:hAnsi="Times New Roman" w:cs="Times New Roman"/>
          <w:sz w:val="30"/>
        </w:rPr>
        <w:t>я, установленного пунктом 23 настоящего Порядка,</w:t>
      </w:r>
      <w:r w:rsidRPr="00DF0226">
        <w:rPr>
          <w:rFonts w:ascii="Times New Roman" w:eastAsia="Times New Roman" w:hAnsi="Times New Roman" w:cs="Times New Roman"/>
          <w:sz w:val="30"/>
        </w:rPr>
        <w:t xml:space="preserve"> осуществляется ведомственными </w:t>
      </w:r>
      <w:r w:rsidRPr="00DF0226">
        <w:rPr>
          <w:rFonts w:ascii="Times New Roman" w:hAnsi="Times New Roman" w:cs="Times New Roman"/>
          <w:sz w:val="30"/>
          <w:szCs w:val="30"/>
        </w:rPr>
        <w:t>проектными офисами</w:t>
      </w:r>
      <w:r w:rsidR="00040C45" w:rsidRPr="00DF0226">
        <w:rPr>
          <w:rFonts w:ascii="Times New Roman" w:hAnsi="Times New Roman" w:cs="Times New Roman"/>
          <w:sz w:val="30"/>
          <w:szCs w:val="30"/>
        </w:rPr>
        <w:t>, в том числе</w:t>
      </w:r>
      <w:r w:rsidRPr="00DF0226">
        <w:rPr>
          <w:rFonts w:ascii="Times New Roman" w:hAnsi="Times New Roman" w:cs="Times New Roman"/>
          <w:sz w:val="30"/>
          <w:szCs w:val="30"/>
        </w:rPr>
        <w:t xml:space="preserve"> </w:t>
      </w:r>
      <w:r w:rsidRPr="00DF0226">
        <w:rPr>
          <w:rFonts w:ascii="Times New Roman" w:eastAsia="Times New Roman" w:hAnsi="Times New Roman" w:cs="Times New Roman"/>
          <w:sz w:val="30"/>
        </w:rPr>
        <w:t>при согласовании отчет</w:t>
      </w:r>
      <w:r w:rsidR="007D1FA8" w:rsidRPr="00DF0226">
        <w:rPr>
          <w:rFonts w:ascii="Times New Roman" w:eastAsia="Times New Roman" w:hAnsi="Times New Roman" w:cs="Times New Roman"/>
          <w:sz w:val="30"/>
        </w:rPr>
        <w:t>ов</w:t>
      </w:r>
      <w:r w:rsidRPr="00DF0226">
        <w:rPr>
          <w:rFonts w:ascii="Times New Roman" w:eastAsia="Times New Roman" w:hAnsi="Times New Roman" w:cs="Times New Roman"/>
          <w:sz w:val="30"/>
        </w:rPr>
        <w:t xml:space="preserve"> по оценке персональных ключевых показателей эффективности участников проектов в соответствии с пунктом 3</w:t>
      </w:r>
      <w:r w:rsidR="00571F29" w:rsidRPr="00DF0226">
        <w:rPr>
          <w:rFonts w:ascii="Times New Roman" w:eastAsia="Times New Roman" w:hAnsi="Times New Roman" w:cs="Times New Roman"/>
          <w:sz w:val="30"/>
        </w:rPr>
        <w:t>7</w:t>
      </w:r>
      <w:r w:rsidRPr="00DF0226">
        <w:rPr>
          <w:rFonts w:ascii="Times New Roman" w:eastAsia="Times New Roman" w:hAnsi="Times New Roman" w:cs="Times New Roman"/>
          <w:sz w:val="30"/>
        </w:rPr>
        <w:t xml:space="preserve"> настоящих Правил.</w:t>
      </w:r>
    </w:p>
    <w:p w:rsidR="00703709" w:rsidRPr="00DF0226" w:rsidRDefault="00703709" w:rsidP="00683BF6">
      <w:pPr>
        <w:spacing w:after="0" w:line="240" w:lineRule="auto"/>
        <w:ind w:firstLine="540"/>
        <w:jc w:val="center"/>
        <w:rPr>
          <w:rFonts w:ascii="Times New Roman" w:eastAsia="Times New Roman" w:hAnsi="Times New Roman" w:cs="Times New Roman"/>
          <w:sz w:val="30"/>
        </w:rPr>
      </w:pPr>
    </w:p>
    <w:p w:rsidR="00703709" w:rsidRPr="00DF0226" w:rsidRDefault="00683BF6" w:rsidP="00683BF6">
      <w:pPr>
        <w:spacing w:after="0" w:line="240" w:lineRule="auto"/>
        <w:jc w:val="center"/>
        <w:rPr>
          <w:rFonts w:ascii="Times New Roman" w:eastAsia="Times New Roman" w:hAnsi="Times New Roman" w:cs="Times New Roman"/>
          <w:sz w:val="30"/>
        </w:rPr>
      </w:pPr>
      <w:r w:rsidRPr="00DF0226">
        <w:rPr>
          <w:rFonts w:ascii="Times New Roman" w:eastAsia="Times New Roman" w:hAnsi="Times New Roman" w:cs="Times New Roman"/>
          <w:sz w:val="30"/>
        </w:rPr>
        <w:t xml:space="preserve">IV. Порядок оценки ключевых показателей эффективности </w:t>
      </w:r>
    </w:p>
    <w:p w:rsidR="00703709" w:rsidRPr="00DF0226" w:rsidRDefault="00683BF6" w:rsidP="00683BF6">
      <w:pPr>
        <w:spacing w:after="0" w:line="240" w:lineRule="auto"/>
        <w:jc w:val="center"/>
        <w:rPr>
          <w:rFonts w:ascii="Times New Roman" w:eastAsia="Times New Roman" w:hAnsi="Times New Roman" w:cs="Times New Roman"/>
          <w:sz w:val="30"/>
        </w:rPr>
      </w:pPr>
      <w:r w:rsidRPr="00DF0226">
        <w:rPr>
          <w:rFonts w:ascii="Times New Roman" w:eastAsia="Times New Roman" w:hAnsi="Times New Roman" w:cs="Times New Roman"/>
          <w:sz w:val="30"/>
        </w:rPr>
        <w:t>участников проекта</w:t>
      </w:r>
      <w:r w:rsidR="00145628" w:rsidRPr="00DF0226">
        <w:rPr>
          <w:rFonts w:ascii="Times New Roman" w:eastAsia="Times New Roman" w:hAnsi="Times New Roman" w:cs="Times New Roman"/>
          <w:sz w:val="30"/>
        </w:rPr>
        <w:t xml:space="preserve"> </w:t>
      </w:r>
    </w:p>
    <w:p w:rsidR="00703709" w:rsidRPr="00DF0226" w:rsidRDefault="00703709" w:rsidP="00683BF6">
      <w:pPr>
        <w:spacing w:after="0" w:line="240" w:lineRule="auto"/>
        <w:jc w:val="center"/>
        <w:rPr>
          <w:rFonts w:ascii="Times New Roman" w:eastAsia="Times New Roman" w:hAnsi="Times New Roman" w:cs="Times New Roman"/>
          <w:sz w:val="30"/>
        </w:rPr>
      </w:pPr>
    </w:p>
    <w:p w:rsidR="00703709" w:rsidRPr="00DF0226" w:rsidRDefault="00416C75"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2</w:t>
      </w:r>
      <w:r w:rsidR="007D1FA8" w:rsidRPr="00DF0226">
        <w:rPr>
          <w:rFonts w:ascii="Times New Roman" w:eastAsia="Times New Roman" w:hAnsi="Times New Roman" w:cs="Times New Roman"/>
          <w:sz w:val="30"/>
        </w:rPr>
        <w:t>5</w:t>
      </w:r>
      <w:r w:rsidR="00683BF6" w:rsidRPr="00DF0226">
        <w:rPr>
          <w:rFonts w:ascii="Times New Roman" w:eastAsia="Times New Roman" w:hAnsi="Times New Roman" w:cs="Times New Roman"/>
          <w:sz w:val="30"/>
        </w:rPr>
        <w:t>. Оценка участников проекта осуществляется в соответствии со следующими принципами:</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 xml:space="preserve">1) использование ограниченного количества показателей эффективности, являющихся ключевыми для оценки </w:t>
      </w:r>
      <w:r w:rsidR="00692F10" w:rsidRPr="00DF0226">
        <w:rPr>
          <w:rFonts w:ascii="Times New Roman" w:eastAsia="Times New Roman" w:hAnsi="Times New Roman" w:cs="Times New Roman"/>
          <w:sz w:val="30"/>
        </w:rPr>
        <w:t xml:space="preserve">эффективности реализации проекта, а также своевременности и качества выполнения задач </w:t>
      </w:r>
      <w:r w:rsidR="000E1CA6" w:rsidRPr="00DF0226">
        <w:rPr>
          <w:rFonts w:ascii="Times New Roman" w:eastAsia="Times New Roman" w:hAnsi="Times New Roman" w:cs="Times New Roman"/>
          <w:sz w:val="30"/>
        </w:rPr>
        <w:t>по</w:t>
      </w:r>
      <w:r w:rsidR="00692F10" w:rsidRPr="00DF0226">
        <w:rPr>
          <w:rFonts w:ascii="Times New Roman" w:eastAsia="Times New Roman" w:hAnsi="Times New Roman" w:cs="Times New Roman"/>
          <w:sz w:val="30"/>
        </w:rPr>
        <w:t xml:space="preserve"> проект</w:t>
      </w:r>
      <w:r w:rsidR="000E1CA6" w:rsidRPr="00DF0226">
        <w:rPr>
          <w:rFonts w:ascii="Times New Roman" w:eastAsia="Times New Roman" w:hAnsi="Times New Roman" w:cs="Times New Roman"/>
          <w:sz w:val="30"/>
        </w:rPr>
        <w:t>у</w:t>
      </w:r>
      <w:r w:rsidRPr="00DF0226">
        <w:rPr>
          <w:rFonts w:ascii="Times New Roman" w:eastAsia="Times New Roman" w:hAnsi="Times New Roman" w:cs="Times New Roman"/>
          <w:sz w:val="30"/>
        </w:rPr>
        <w:t>;</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2) измеримость ключевых показателей эффективности участников проекта;</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lastRenderedPageBreak/>
        <w:t>3) прозрачность оценки участников проекта и прогнозируемость величины премии в зависимости от результативности их деятельности;</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4) периодичность и регулярность оценки участников проекта.</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2</w:t>
      </w:r>
      <w:r w:rsidR="007D1FA8" w:rsidRPr="00DF0226">
        <w:rPr>
          <w:rFonts w:ascii="Times New Roman" w:eastAsia="Times New Roman" w:hAnsi="Times New Roman" w:cs="Times New Roman"/>
          <w:sz w:val="30"/>
        </w:rPr>
        <w:t>6</w:t>
      </w:r>
      <w:r w:rsidRPr="00DF0226">
        <w:rPr>
          <w:rFonts w:ascii="Times New Roman" w:eastAsia="Times New Roman" w:hAnsi="Times New Roman" w:cs="Times New Roman"/>
          <w:sz w:val="30"/>
        </w:rPr>
        <w:t>. Оценка осуществляется в отношении всех участников проекта, указанных в пункте 5 настоящего Порядка.</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2</w:t>
      </w:r>
      <w:r w:rsidR="007D1FA8" w:rsidRPr="00DF0226">
        <w:rPr>
          <w:rFonts w:ascii="Times New Roman" w:eastAsia="Times New Roman" w:hAnsi="Times New Roman" w:cs="Times New Roman"/>
          <w:sz w:val="30"/>
        </w:rPr>
        <w:t>7</w:t>
      </w:r>
      <w:r w:rsidRPr="00DF0226">
        <w:rPr>
          <w:rFonts w:ascii="Times New Roman" w:eastAsia="Times New Roman" w:hAnsi="Times New Roman" w:cs="Times New Roman"/>
          <w:sz w:val="30"/>
        </w:rPr>
        <w:t>. Для проектной роли устанавливается совокупность ключевых показателей эффективности (далее – КПЭ), каждый из которых позволяет оценить персональную эффективность исполнения</w:t>
      </w:r>
      <w:r w:rsidR="004D5E69" w:rsidRPr="00DF0226">
        <w:rPr>
          <w:rFonts w:ascii="Times New Roman" w:eastAsia="Times New Roman" w:hAnsi="Times New Roman" w:cs="Times New Roman"/>
          <w:sz w:val="30"/>
        </w:rPr>
        <w:t xml:space="preserve"> </w:t>
      </w:r>
      <w:r w:rsidRPr="00DF0226">
        <w:rPr>
          <w:rFonts w:ascii="Times New Roman" w:eastAsia="Times New Roman" w:hAnsi="Times New Roman" w:cs="Times New Roman"/>
          <w:sz w:val="30"/>
        </w:rPr>
        <w:t xml:space="preserve">участником проекта </w:t>
      </w:r>
      <w:r w:rsidR="004D5E69" w:rsidRPr="00DF0226">
        <w:rPr>
          <w:rFonts w:ascii="Times New Roman" w:eastAsia="Times New Roman" w:hAnsi="Times New Roman" w:cs="Times New Roman"/>
          <w:sz w:val="30"/>
        </w:rPr>
        <w:t>задач</w:t>
      </w:r>
      <w:r w:rsidRPr="00DF0226">
        <w:rPr>
          <w:rFonts w:ascii="Times New Roman" w:eastAsia="Times New Roman" w:hAnsi="Times New Roman" w:cs="Times New Roman"/>
          <w:sz w:val="30"/>
        </w:rPr>
        <w:t xml:space="preserve"> </w:t>
      </w:r>
      <w:r w:rsidR="000E1CA6" w:rsidRPr="00DF0226">
        <w:rPr>
          <w:rFonts w:ascii="Times New Roman" w:eastAsia="Times New Roman" w:hAnsi="Times New Roman" w:cs="Times New Roman"/>
          <w:sz w:val="30"/>
        </w:rPr>
        <w:t>по</w:t>
      </w:r>
      <w:r w:rsidR="000740D2" w:rsidRPr="00DF0226">
        <w:rPr>
          <w:rFonts w:ascii="Times New Roman" w:eastAsia="Times New Roman" w:hAnsi="Times New Roman" w:cs="Times New Roman"/>
          <w:sz w:val="30"/>
        </w:rPr>
        <w:t xml:space="preserve"> проект</w:t>
      </w:r>
      <w:r w:rsidR="000E1CA6" w:rsidRPr="00DF0226">
        <w:rPr>
          <w:rFonts w:ascii="Times New Roman" w:eastAsia="Times New Roman" w:hAnsi="Times New Roman" w:cs="Times New Roman"/>
          <w:sz w:val="30"/>
        </w:rPr>
        <w:t>у</w:t>
      </w:r>
      <w:r w:rsidR="000740D2" w:rsidRPr="00DF0226">
        <w:rPr>
          <w:rFonts w:ascii="Times New Roman" w:eastAsia="Times New Roman" w:hAnsi="Times New Roman" w:cs="Times New Roman"/>
          <w:sz w:val="30"/>
        </w:rPr>
        <w:t xml:space="preserve"> </w:t>
      </w:r>
      <w:r w:rsidRPr="00DF0226">
        <w:rPr>
          <w:rFonts w:ascii="Times New Roman" w:eastAsia="Times New Roman" w:hAnsi="Times New Roman" w:cs="Times New Roman"/>
          <w:sz w:val="30"/>
        </w:rPr>
        <w:t>и эффективность реализации проекта в целом.</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2</w:t>
      </w:r>
      <w:r w:rsidR="007D1FA8" w:rsidRPr="00DF0226">
        <w:rPr>
          <w:rFonts w:ascii="Times New Roman" w:eastAsia="Times New Roman" w:hAnsi="Times New Roman" w:cs="Times New Roman"/>
          <w:sz w:val="30"/>
        </w:rPr>
        <w:t>8</w:t>
      </w:r>
      <w:r w:rsidRPr="00DF0226">
        <w:rPr>
          <w:rFonts w:ascii="Times New Roman" w:eastAsia="Times New Roman" w:hAnsi="Times New Roman" w:cs="Times New Roman"/>
          <w:sz w:val="30"/>
        </w:rPr>
        <w:t>. КПЭ представляет собой оценочный критерий, используемый для определе</w:t>
      </w:r>
      <w:r w:rsidR="000740D2" w:rsidRPr="00DF0226">
        <w:rPr>
          <w:rFonts w:ascii="Times New Roman" w:eastAsia="Times New Roman" w:hAnsi="Times New Roman" w:cs="Times New Roman"/>
          <w:sz w:val="30"/>
        </w:rPr>
        <w:t xml:space="preserve">ния персональной эффективности </w:t>
      </w:r>
      <w:r w:rsidR="000E1CA6" w:rsidRPr="00DF0226">
        <w:rPr>
          <w:rFonts w:ascii="Times New Roman" w:eastAsia="Times New Roman" w:hAnsi="Times New Roman" w:cs="Times New Roman"/>
          <w:sz w:val="30"/>
        </w:rPr>
        <w:t>вы</w:t>
      </w:r>
      <w:r w:rsidRPr="00DF0226">
        <w:rPr>
          <w:rFonts w:ascii="Times New Roman" w:eastAsia="Times New Roman" w:hAnsi="Times New Roman" w:cs="Times New Roman"/>
          <w:sz w:val="30"/>
        </w:rPr>
        <w:t xml:space="preserve">полнения участником проекта </w:t>
      </w:r>
      <w:r w:rsidR="000E1CA6" w:rsidRPr="00DF0226">
        <w:rPr>
          <w:rFonts w:ascii="Times New Roman" w:eastAsia="Times New Roman" w:hAnsi="Times New Roman" w:cs="Times New Roman"/>
          <w:sz w:val="30"/>
        </w:rPr>
        <w:t>задач по проекту</w:t>
      </w:r>
      <w:r w:rsidRPr="00DF0226">
        <w:rPr>
          <w:rFonts w:ascii="Times New Roman" w:eastAsia="Times New Roman" w:hAnsi="Times New Roman" w:cs="Times New Roman"/>
          <w:sz w:val="30"/>
        </w:rPr>
        <w:t xml:space="preserve"> и эффективности реализации проекта в целом, поддающийся количественному измерению и являющийся значимым с точки </w:t>
      </w:r>
      <w:proofErr w:type="gramStart"/>
      <w:r w:rsidRPr="00DF0226">
        <w:rPr>
          <w:rFonts w:ascii="Times New Roman" w:eastAsia="Times New Roman" w:hAnsi="Times New Roman" w:cs="Times New Roman"/>
          <w:sz w:val="30"/>
        </w:rPr>
        <w:t>зрения достижения итоговых целей реализации проекта</w:t>
      </w:r>
      <w:proofErr w:type="gramEnd"/>
      <w:r w:rsidRPr="00DF0226">
        <w:rPr>
          <w:rFonts w:ascii="Times New Roman" w:eastAsia="Times New Roman" w:hAnsi="Times New Roman" w:cs="Times New Roman"/>
          <w:sz w:val="30"/>
        </w:rPr>
        <w:t>.</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2</w:t>
      </w:r>
      <w:r w:rsidR="007D1FA8" w:rsidRPr="00DF0226">
        <w:rPr>
          <w:rFonts w:ascii="Times New Roman" w:eastAsia="Times New Roman" w:hAnsi="Times New Roman" w:cs="Times New Roman"/>
          <w:sz w:val="30"/>
        </w:rPr>
        <w:t>9</w:t>
      </w:r>
      <w:r w:rsidRPr="00DF0226">
        <w:rPr>
          <w:rFonts w:ascii="Times New Roman" w:eastAsia="Times New Roman" w:hAnsi="Times New Roman" w:cs="Times New Roman"/>
          <w:sz w:val="30"/>
        </w:rPr>
        <w:t>. КПЭ делятся на проектные и персональные.</w:t>
      </w:r>
    </w:p>
    <w:p w:rsidR="00703709" w:rsidRPr="00DF0226" w:rsidRDefault="007D1FA8"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30</w:t>
      </w:r>
      <w:r w:rsidR="00683BF6" w:rsidRPr="00DF0226">
        <w:rPr>
          <w:rFonts w:ascii="Times New Roman" w:eastAsia="Times New Roman" w:hAnsi="Times New Roman" w:cs="Times New Roman"/>
          <w:sz w:val="30"/>
        </w:rPr>
        <w:t>. К проектным КПЭ относятся:</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а) показатель достижения целей проекта;</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б) показатель достижения результатов проекта;</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в) показатель своевременности реализации проекта;</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г) показатель соблюдения бюджета проекта.</w:t>
      </w:r>
    </w:p>
    <w:p w:rsidR="00703709" w:rsidRPr="00DF0226" w:rsidRDefault="007D1FA8"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31</w:t>
      </w:r>
      <w:r w:rsidR="00683BF6" w:rsidRPr="00DF0226">
        <w:rPr>
          <w:rFonts w:ascii="Times New Roman" w:eastAsia="Times New Roman" w:hAnsi="Times New Roman" w:cs="Times New Roman"/>
          <w:sz w:val="30"/>
        </w:rPr>
        <w:t>. В случае если финансовое обеспечение реализации проекта не предусматривается (в соответствии с паспортом проекта), то проектный КПЭ «Показатель соблюдения бюджета проекта» не устанавливается.</w:t>
      </w:r>
    </w:p>
    <w:p w:rsidR="00703709" w:rsidRPr="00DF0226" w:rsidRDefault="0020497B"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3</w:t>
      </w:r>
      <w:r w:rsidR="007D1FA8" w:rsidRPr="00DF0226">
        <w:rPr>
          <w:rFonts w:ascii="Times New Roman" w:eastAsia="Times New Roman" w:hAnsi="Times New Roman" w:cs="Times New Roman"/>
          <w:sz w:val="30"/>
        </w:rPr>
        <w:t>2</w:t>
      </w:r>
      <w:r w:rsidR="00683BF6" w:rsidRPr="00DF0226">
        <w:rPr>
          <w:rFonts w:ascii="Times New Roman" w:eastAsia="Times New Roman" w:hAnsi="Times New Roman" w:cs="Times New Roman"/>
          <w:sz w:val="30"/>
        </w:rPr>
        <w:t>. К персональным КПЭ относятся:</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 xml:space="preserve">а) показатель своевременности прохождения контрольных точек проекта и исполнения </w:t>
      </w:r>
      <w:r w:rsidR="006539FF" w:rsidRPr="00DF0226">
        <w:rPr>
          <w:rFonts w:ascii="Times New Roman" w:eastAsia="Times New Roman" w:hAnsi="Times New Roman" w:cs="Times New Roman"/>
          <w:sz w:val="30"/>
        </w:rPr>
        <w:t>задач по проекту</w:t>
      </w:r>
      <w:r w:rsidR="00A86D06" w:rsidRPr="00DF0226">
        <w:rPr>
          <w:rFonts w:ascii="Times New Roman" w:eastAsia="Times New Roman" w:hAnsi="Times New Roman" w:cs="Times New Roman"/>
          <w:sz w:val="30"/>
        </w:rPr>
        <w:t xml:space="preserve"> (далее – персональный показатель своевременности)</w:t>
      </w:r>
      <w:r w:rsidRPr="00DF0226">
        <w:rPr>
          <w:rFonts w:ascii="Times New Roman" w:eastAsia="Times New Roman" w:hAnsi="Times New Roman" w:cs="Times New Roman"/>
          <w:sz w:val="30"/>
        </w:rPr>
        <w:t>;</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б) показатель качества результатов по контрольным точкам проекта и исполнения</w:t>
      </w:r>
      <w:r w:rsidR="00C02DBB" w:rsidRPr="00DF0226">
        <w:rPr>
          <w:rFonts w:ascii="Times New Roman" w:eastAsia="Times New Roman" w:hAnsi="Times New Roman" w:cs="Times New Roman"/>
          <w:sz w:val="30"/>
        </w:rPr>
        <w:t xml:space="preserve"> задач</w:t>
      </w:r>
      <w:r w:rsidR="005D45CB" w:rsidRPr="00DF0226">
        <w:rPr>
          <w:rFonts w:ascii="Times New Roman" w:eastAsia="Times New Roman" w:hAnsi="Times New Roman" w:cs="Times New Roman"/>
          <w:sz w:val="30"/>
        </w:rPr>
        <w:t xml:space="preserve"> </w:t>
      </w:r>
      <w:r w:rsidR="00C02DBB" w:rsidRPr="00DF0226">
        <w:rPr>
          <w:rFonts w:ascii="Times New Roman" w:eastAsia="Times New Roman" w:hAnsi="Times New Roman" w:cs="Times New Roman"/>
          <w:sz w:val="30"/>
        </w:rPr>
        <w:t>по</w:t>
      </w:r>
      <w:r w:rsidR="005D45CB" w:rsidRPr="00DF0226">
        <w:rPr>
          <w:rFonts w:ascii="Times New Roman" w:eastAsia="Times New Roman" w:hAnsi="Times New Roman" w:cs="Times New Roman"/>
          <w:sz w:val="30"/>
        </w:rPr>
        <w:t xml:space="preserve"> проект</w:t>
      </w:r>
      <w:r w:rsidR="00C02DBB" w:rsidRPr="00DF0226">
        <w:rPr>
          <w:rFonts w:ascii="Times New Roman" w:eastAsia="Times New Roman" w:hAnsi="Times New Roman" w:cs="Times New Roman"/>
          <w:sz w:val="30"/>
        </w:rPr>
        <w:t>у</w:t>
      </w:r>
      <w:r w:rsidR="00A86D06" w:rsidRPr="00DF0226">
        <w:rPr>
          <w:rFonts w:ascii="Times New Roman" w:eastAsia="Times New Roman" w:hAnsi="Times New Roman" w:cs="Times New Roman"/>
          <w:sz w:val="30"/>
        </w:rPr>
        <w:t xml:space="preserve"> (далее – персональный показатель качества)</w:t>
      </w:r>
      <w:r w:rsidR="005D45CB" w:rsidRPr="00DF0226">
        <w:rPr>
          <w:rFonts w:ascii="Times New Roman" w:eastAsia="Times New Roman" w:hAnsi="Times New Roman" w:cs="Times New Roman"/>
          <w:sz w:val="30"/>
        </w:rPr>
        <w:t>;</w:t>
      </w:r>
    </w:p>
    <w:p w:rsidR="005D45CB" w:rsidRPr="00DF0226" w:rsidRDefault="005D45CB"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в) показатель соблюдения обязательных проектных процедур</w:t>
      </w:r>
      <w:r w:rsidR="005E6BDF" w:rsidRPr="00DF0226">
        <w:rPr>
          <w:rFonts w:ascii="Times New Roman" w:eastAsia="Times New Roman" w:hAnsi="Times New Roman" w:cs="Times New Roman"/>
          <w:sz w:val="30"/>
        </w:rPr>
        <w:t xml:space="preserve"> в ходе проведения мониторинга реализации проекта (далее – персональный показатель </w:t>
      </w:r>
      <w:r w:rsidR="0077455E" w:rsidRPr="00DF0226">
        <w:rPr>
          <w:rFonts w:ascii="Times New Roman" w:eastAsia="Times New Roman" w:hAnsi="Times New Roman" w:cs="Times New Roman"/>
          <w:sz w:val="30"/>
        </w:rPr>
        <w:t>соблюдения процедур)</w:t>
      </w:r>
      <w:r w:rsidRPr="00DF0226">
        <w:rPr>
          <w:rFonts w:ascii="Times New Roman" w:eastAsia="Times New Roman" w:hAnsi="Times New Roman" w:cs="Times New Roman"/>
          <w:sz w:val="30"/>
        </w:rPr>
        <w:t>.</w:t>
      </w:r>
    </w:p>
    <w:p w:rsidR="00703709" w:rsidRPr="00DF0226" w:rsidRDefault="00E408C1"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3</w:t>
      </w:r>
      <w:r w:rsidR="007D1FA8" w:rsidRPr="00DF0226">
        <w:rPr>
          <w:rFonts w:ascii="Times New Roman" w:eastAsia="Times New Roman" w:hAnsi="Times New Roman" w:cs="Times New Roman"/>
          <w:sz w:val="30"/>
        </w:rPr>
        <w:t>3</w:t>
      </w:r>
      <w:r w:rsidR="00683BF6" w:rsidRPr="00DF0226">
        <w:rPr>
          <w:rFonts w:ascii="Times New Roman" w:eastAsia="Times New Roman" w:hAnsi="Times New Roman" w:cs="Times New Roman"/>
          <w:sz w:val="30"/>
        </w:rPr>
        <w:t xml:space="preserve">. Порядок расчета каждого проектного и персонального КПЭ, их средний значений, а также методы оценки КПЭ устанавливаются в </w:t>
      </w:r>
      <w:r w:rsidR="00C013EE" w:rsidRPr="00DF0226">
        <w:rPr>
          <w:rFonts w:ascii="Times New Roman" w:eastAsia="Times New Roman" w:hAnsi="Times New Roman" w:cs="Times New Roman"/>
          <w:sz w:val="30"/>
        </w:rPr>
        <w:t>М</w:t>
      </w:r>
      <w:r w:rsidR="00683BF6" w:rsidRPr="00DF0226">
        <w:rPr>
          <w:rFonts w:ascii="Times New Roman" w:eastAsia="Times New Roman" w:hAnsi="Times New Roman" w:cs="Times New Roman"/>
          <w:sz w:val="30"/>
        </w:rPr>
        <w:t>етодике.</w:t>
      </w:r>
    </w:p>
    <w:p w:rsidR="00C94B9A" w:rsidRPr="00DF0226" w:rsidRDefault="0020497B" w:rsidP="00C94B9A">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3</w:t>
      </w:r>
      <w:r w:rsidR="007D1FA8" w:rsidRPr="00DF0226">
        <w:rPr>
          <w:rFonts w:ascii="Times New Roman" w:eastAsia="Times New Roman" w:hAnsi="Times New Roman" w:cs="Times New Roman"/>
          <w:sz w:val="30"/>
        </w:rPr>
        <w:t>4</w:t>
      </w:r>
      <w:r w:rsidR="00683BF6" w:rsidRPr="00DF0226">
        <w:rPr>
          <w:rFonts w:ascii="Times New Roman" w:eastAsia="Times New Roman" w:hAnsi="Times New Roman" w:cs="Times New Roman"/>
          <w:sz w:val="30"/>
        </w:rPr>
        <w:t>.</w:t>
      </w:r>
      <w:r w:rsidR="004A08B1" w:rsidRPr="00DF0226">
        <w:rPr>
          <w:rFonts w:ascii="Times New Roman" w:eastAsia="Times New Roman" w:hAnsi="Times New Roman" w:cs="Times New Roman"/>
          <w:sz w:val="30"/>
        </w:rPr>
        <w:t> </w:t>
      </w:r>
      <w:r w:rsidR="0077455E" w:rsidRPr="00DF0226">
        <w:rPr>
          <w:rFonts w:ascii="Times New Roman" w:eastAsia="Times New Roman" w:hAnsi="Times New Roman" w:cs="Times New Roman"/>
          <w:sz w:val="30"/>
        </w:rPr>
        <w:t>Все п</w:t>
      </w:r>
      <w:r w:rsidR="00683BF6" w:rsidRPr="00DF0226">
        <w:rPr>
          <w:rFonts w:ascii="Times New Roman" w:eastAsia="Times New Roman" w:hAnsi="Times New Roman" w:cs="Times New Roman"/>
          <w:sz w:val="30"/>
        </w:rPr>
        <w:t>роектные КПЭ</w:t>
      </w:r>
      <w:r w:rsidR="0077455E" w:rsidRPr="00DF0226">
        <w:rPr>
          <w:rFonts w:ascii="Times New Roman" w:eastAsia="Times New Roman" w:hAnsi="Times New Roman" w:cs="Times New Roman"/>
          <w:sz w:val="30"/>
        </w:rPr>
        <w:t xml:space="preserve">, </w:t>
      </w:r>
      <w:r w:rsidR="00C05884" w:rsidRPr="00DF0226">
        <w:rPr>
          <w:rFonts w:ascii="Times New Roman" w:eastAsia="Times New Roman" w:hAnsi="Times New Roman" w:cs="Times New Roman"/>
          <w:sz w:val="30"/>
        </w:rPr>
        <w:t>предусмотренные</w:t>
      </w:r>
      <w:r w:rsidR="0077455E" w:rsidRPr="00DF0226">
        <w:rPr>
          <w:rFonts w:ascii="Times New Roman" w:eastAsia="Times New Roman" w:hAnsi="Times New Roman" w:cs="Times New Roman"/>
          <w:sz w:val="30"/>
        </w:rPr>
        <w:t xml:space="preserve"> пункт</w:t>
      </w:r>
      <w:r w:rsidR="00C05884" w:rsidRPr="00DF0226">
        <w:rPr>
          <w:rFonts w:ascii="Times New Roman" w:eastAsia="Times New Roman" w:hAnsi="Times New Roman" w:cs="Times New Roman"/>
          <w:sz w:val="30"/>
        </w:rPr>
        <w:t>ом</w:t>
      </w:r>
      <w:r w:rsidR="0077455E" w:rsidRPr="00DF0226">
        <w:rPr>
          <w:rFonts w:ascii="Times New Roman" w:eastAsia="Times New Roman" w:hAnsi="Times New Roman" w:cs="Times New Roman"/>
          <w:sz w:val="30"/>
        </w:rPr>
        <w:t xml:space="preserve"> </w:t>
      </w:r>
      <w:r w:rsidR="007D1FA8" w:rsidRPr="00DF0226">
        <w:rPr>
          <w:rFonts w:ascii="Times New Roman" w:eastAsia="Times New Roman" w:hAnsi="Times New Roman" w:cs="Times New Roman"/>
          <w:sz w:val="30"/>
        </w:rPr>
        <w:t>30</w:t>
      </w:r>
      <w:r w:rsidR="0077455E" w:rsidRPr="00DF0226">
        <w:rPr>
          <w:rFonts w:ascii="Times New Roman" w:eastAsia="Times New Roman" w:hAnsi="Times New Roman" w:cs="Times New Roman"/>
          <w:sz w:val="30"/>
        </w:rPr>
        <w:t xml:space="preserve"> настоящего Порядка,</w:t>
      </w:r>
      <w:r w:rsidR="00683BF6" w:rsidRPr="00DF0226">
        <w:rPr>
          <w:rFonts w:ascii="Times New Roman" w:eastAsia="Times New Roman" w:hAnsi="Times New Roman" w:cs="Times New Roman"/>
          <w:sz w:val="30"/>
        </w:rPr>
        <w:t xml:space="preserve"> устанавливаются в отношении </w:t>
      </w:r>
      <w:r w:rsidR="00C05884" w:rsidRPr="00DF0226">
        <w:rPr>
          <w:rFonts w:ascii="Times New Roman" w:eastAsia="Times New Roman" w:hAnsi="Times New Roman" w:cs="Times New Roman"/>
          <w:sz w:val="30"/>
        </w:rPr>
        <w:t>каждого</w:t>
      </w:r>
      <w:r w:rsidR="00683BF6" w:rsidRPr="00DF0226">
        <w:rPr>
          <w:rFonts w:ascii="Times New Roman" w:eastAsia="Times New Roman" w:hAnsi="Times New Roman" w:cs="Times New Roman"/>
          <w:sz w:val="30"/>
        </w:rPr>
        <w:t xml:space="preserve"> участник</w:t>
      </w:r>
      <w:r w:rsidR="00C05884" w:rsidRPr="00DF0226">
        <w:rPr>
          <w:rFonts w:ascii="Times New Roman" w:eastAsia="Times New Roman" w:hAnsi="Times New Roman" w:cs="Times New Roman"/>
          <w:sz w:val="30"/>
        </w:rPr>
        <w:t>а</w:t>
      </w:r>
      <w:r w:rsidR="00683BF6" w:rsidRPr="00DF0226">
        <w:rPr>
          <w:rFonts w:ascii="Times New Roman" w:eastAsia="Times New Roman" w:hAnsi="Times New Roman" w:cs="Times New Roman"/>
          <w:sz w:val="30"/>
        </w:rPr>
        <w:t xml:space="preserve"> проекта, указанн</w:t>
      </w:r>
      <w:r w:rsidR="00C05884" w:rsidRPr="00DF0226">
        <w:rPr>
          <w:rFonts w:ascii="Times New Roman" w:eastAsia="Times New Roman" w:hAnsi="Times New Roman" w:cs="Times New Roman"/>
          <w:sz w:val="30"/>
        </w:rPr>
        <w:t>ого</w:t>
      </w:r>
      <w:r w:rsidR="00683BF6" w:rsidRPr="00DF0226">
        <w:rPr>
          <w:rFonts w:ascii="Times New Roman" w:eastAsia="Times New Roman" w:hAnsi="Times New Roman" w:cs="Times New Roman"/>
          <w:sz w:val="30"/>
        </w:rPr>
        <w:t xml:space="preserve"> в пункте 5 настоящего Порядка. </w:t>
      </w:r>
    </w:p>
    <w:p w:rsidR="00380B2E" w:rsidRPr="00DF0226" w:rsidRDefault="00C94B9A" w:rsidP="00C94B9A">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lastRenderedPageBreak/>
        <w:t>3</w:t>
      </w:r>
      <w:r w:rsidR="007D1FA8" w:rsidRPr="00DF0226">
        <w:rPr>
          <w:rFonts w:ascii="Times New Roman" w:eastAsia="Times New Roman" w:hAnsi="Times New Roman" w:cs="Times New Roman"/>
          <w:sz w:val="30"/>
        </w:rPr>
        <w:t>5</w:t>
      </w:r>
      <w:r w:rsidRPr="00DF0226">
        <w:rPr>
          <w:rFonts w:ascii="Times New Roman" w:eastAsia="Times New Roman" w:hAnsi="Times New Roman" w:cs="Times New Roman"/>
          <w:sz w:val="30"/>
        </w:rPr>
        <w:t>. </w:t>
      </w:r>
      <w:r w:rsidR="00FD1ACF" w:rsidRPr="00DF0226">
        <w:rPr>
          <w:rFonts w:ascii="Times New Roman" w:eastAsia="Times New Roman" w:hAnsi="Times New Roman" w:cs="Times New Roman"/>
          <w:sz w:val="30"/>
        </w:rPr>
        <w:t>Персональные КПЭ устанавливаются в</w:t>
      </w:r>
      <w:r w:rsidR="00380B2E" w:rsidRPr="00DF0226">
        <w:rPr>
          <w:rFonts w:ascii="Times New Roman" w:eastAsia="Times New Roman" w:hAnsi="Times New Roman" w:cs="Times New Roman"/>
          <w:sz w:val="30"/>
        </w:rPr>
        <w:t xml:space="preserve"> зависимости от проектной роли участников проекта, указанных в пункте 5 настоящего Порядка, </w:t>
      </w:r>
      <w:r w:rsidR="00FD1ACF" w:rsidRPr="00DF0226">
        <w:rPr>
          <w:rFonts w:ascii="Times New Roman" w:eastAsia="Times New Roman" w:hAnsi="Times New Roman" w:cs="Times New Roman"/>
          <w:sz w:val="30"/>
        </w:rPr>
        <w:t>в следующем порядке</w:t>
      </w:r>
      <w:r w:rsidR="00380B2E" w:rsidRPr="00DF0226">
        <w:rPr>
          <w:rFonts w:ascii="Times New Roman" w:eastAsia="Times New Roman" w:hAnsi="Times New Roman" w:cs="Times New Roman"/>
          <w:sz w:val="30"/>
        </w:rPr>
        <w:t>:</w:t>
      </w:r>
    </w:p>
    <w:p w:rsidR="00380B2E" w:rsidRPr="00DF0226" w:rsidRDefault="00380B2E" w:rsidP="00245EC5">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 xml:space="preserve">для руководителя проекта – </w:t>
      </w:r>
      <w:r w:rsidR="007624EB" w:rsidRPr="00DF0226">
        <w:rPr>
          <w:rFonts w:ascii="Times New Roman" w:eastAsia="Times New Roman" w:hAnsi="Times New Roman" w:cs="Times New Roman"/>
          <w:sz w:val="30"/>
        </w:rPr>
        <w:t>персональный показатель соблюдения процедур;</w:t>
      </w:r>
    </w:p>
    <w:p w:rsidR="007624EB" w:rsidRPr="00DF0226" w:rsidRDefault="007624EB" w:rsidP="00245EC5">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для администратора проекта – персональный показатель своевременности, персональный показатель качества</w:t>
      </w:r>
      <w:r w:rsidR="00D94F79" w:rsidRPr="00DF0226">
        <w:rPr>
          <w:rFonts w:ascii="Times New Roman" w:eastAsia="Times New Roman" w:hAnsi="Times New Roman" w:cs="Times New Roman"/>
          <w:sz w:val="30"/>
        </w:rPr>
        <w:t xml:space="preserve"> и</w:t>
      </w:r>
      <w:r w:rsidRPr="00DF0226">
        <w:rPr>
          <w:rFonts w:ascii="Times New Roman" w:eastAsia="Times New Roman" w:hAnsi="Times New Roman" w:cs="Times New Roman"/>
          <w:sz w:val="30"/>
        </w:rPr>
        <w:t xml:space="preserve"> персональный показатель соблюдения процедур</w:t>
      </w:r>
      <w:r w:rsidR="00D94F79" w:rsidRPr="00DF0226">
        <w:rPr>
          <w:rFonts w:ascii="Times New Roman" w:eastAsia="Times New Roman" w:hAnsi="Times New Roman" w:cs="Times New Roman"/>
          <w:sz w:val="30"/>
        </w:rPr>
        <w:t>;</w:t>
      </w:r>
    </w:p>
    <w:p w:rsidR="00D94F79" w:rsidRPr="00DF0226" w:rsidRDefault="00D94F79" w:rsidP="00245EC5">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 xml:space="preserve">для </w:t>
      </w:r>
      <w:r w:rsidR="00501310" w:rsidRPr="00DF0226">
        <w:rPr>
          <w:rFonts w:ascii="Times New Roman" w:eastAsia="Times New Roman" w:hAnsi="Times New Roman" w:cs="Times New Roman"/>
          <w:sz w:val="30"/>
        </w:rPr>
        <w:t>других</w:t>
      </w:r>
      <w:r w:rsidRPr="00DF0226">
        <w:rPr>
          <w:rFonts w:ascii="Times New Roman" w:eastAsia="Times New Roman" w:hAnsi="Times New Roman" w:cs="Times New Roman"/>
          <w:sz w:val="30"/>
        </w:rPr>
        <w:t xml:space="preserve"> участников проекта – персональный показатель своевременности и персональный показатель качества.</w:t>
      </w:r>
    </w:p>
    <w:p w:rsidR="00245EC5" w:rsidRPr="00DF0226" w:rsidRDefault="00416C75" w:rsidP="00245EC5">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3</w:t>
      </w:r>
      <w:r w:rsidR="007D1FA8" w:rsidRPr="00DF0226">
        <w:rPr>
          <w:rFonts w:ascii="Times New Roman" w:eastAsia="Times New Roman" w:hAnsi="Times New Roman" w:cs="Times New Roman"/>
          <w:sz w:val="30"/>
        </w:rPr>
        <w:t>6</w:t>
      </w:r>
      <w:r w:rsidR="00683BF6" w:rsidRPr="00DF0226">
        <w:rPr>
          <w:rFonts w:ascii="Times New Roman" w:eastAsia="Times New Roman" w:hAnsi="Times New Roman" w:cs="Times New Roman"/>
          <w:sz w:val="30"/>
        </w:rPr>
        <w:t xml:space="preserve">. Ролевые веса </w:t>
      </w:r>
      <w:proofErr w:type="gramStart"/>
      <w:r w:rsidR="00683BF6" w:rsidRPr="00DF0226">
        <w:rPr>
          <w:rFonts w:ascii="Times New Roman" w:eastAsia="Times New Roman" w:hAnsi="Times New Roman" w:cs="Times New Roman"/>
          <w:sz w:val="30"/>
        </w:rPr>
        <w:t>проектных</w:t>
      </w:r>
      <w:proofErr w:type="gramEnd"/>
      <w:r w:rsidR="00683BF6" w:rsidRPr="00DF0226">
        <w:rPr>
          <w:rFonts w:ascii="Times New Roman" w:eastAsia="Times New Roman" w:hAnsi="Times New Roman" w:cs="Times New Roman"/>
          <w:sz w:val="30"/>
        </w:rPr>
        <w:t xml:space="preserve"> и персональных КПЭ применительно к каждой проектной роли установлены в приложении № 3 к настоящему Порядку.</w:t>
      </w:r>
    </w:p>
    <w:p w:rsidR="004E4F59" w:rsidRPr="00DF0226" w:rsidRDefault="004E4F59" w:rsidP="004E4F59">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3</w:t>
      </w:r>
      <w:r w:rsidR="007D1FA8" w:rsidRPr="00DF0226">
        <w:rPr>
          <w:rFonts w:ascii="Times New Roman" w:eastAsia="Times New Roman" w:hAnsi="Times New Roman" w:cs="Times New Roman"/>
          <w:sz w:val="30"/>
        </w:rPr>
        <w:t>7</w:t>
      </w:r>
      <w:r w:rsidRPr="00DF0226">
        <w:rPr>
          <w:rFonts w:ascii="Times New Roman" w:eastAsia="Times New Roman" w:hAnsi="Times New Roman" w:cs="Times New Roman"/>
          <w:sz w:val="30"/>
        </w:rPr>
        <w:t>. Руководитель проекта формирует отчет по оценке персональных КПЭ</w:t>
      </w:r>
      <w:r w:rsidR="006C3050" w:rsidRPr="00DF0226">
        <w:rPr>
          <w:rFonts w:ascii="Times New Roman" w:eastAsia="Times New Roman" w:hAnsi="Times New Roman" w:cs="Times New Roman"/>
          <w:sz w:val="30"/>
        </w:rPr>
        <w:t xml:space="preserve"> участников проекта </w:t>
      </w:r>
      <w:r w:rsidRPr="00DF0226">
        <w:rPr>
          <w:rFonts w:ascii="Times New Roman" w:eastAsia="Times New Roman" w:hAnsi="Times New Roman" w:cs="Times New Roman"/>
          <w:sz w:val="30"/>
        </w:rPr>
        <w:t>за отчетный период по форме, утвержденной приложением № 4 к настоящему Порядку, и согласовывает его с ведомственными проектными офисами федеральных органов исполнительной власти, в которых участники проекта замещают должности федеральной государственной гражданской службы.</w:t>
      </w:r>
    </w:p>
    <w:p w:rsidR="006C3050" w:rsidRPr="00091422" w:rsidRDefault="006C3050" w:rsidP="004E4F59">
      <w:pPr>
        <w:spacing w:after="0" w:line="240" w:lineRule="auto"/>
        <w:ind w:firstLine="709"/>
        <w:jc w:val="both"/>
        <w:rPr>
          <w:rFonts w:ascii="Times New Roman" w:eastAsia="Times New Roman" w:hAnsi="Times New Roman" w:cs="Times New Roman"/>
          <w:sz w:val="30"/>
        </w:rPr>
      </w:pPr>
      <w:r w:rsidRPr="00091422">
        <w:rPr>
          <w:rFonts w:ascii="Times New Roman" w:eastAsia="Times New Roman" w:hAnsi="Times New Roman" w:cs="Times New Roman"/>
          <w:sz w:val="30"/>
        </w:rPr>
        <w:t xml:space="preserve">В отчет по оценке персональных КПЭ включаются данные федерального проектного офиса по итогам оценки </w:t>
      </w:r>
      <w:r w:rsidR="00C05153" w:rsidRPr="00091422">
        <w:rPr>
          <w:rFonts w:ascii="Times New Roman" w:eastAsia="Times New Roman" w:hAnsi="Times New Roman" w:cs="Times New Roman"/>
          <w:sz w:val="30"/>
        </w:rPr>
        <w:t xml:space="preserve">персонального </w:t>
      </w:r>
      <w:r w:rsidRPr="00091422">
        <w:rPr>
          <w:rFonts w:ascii="Times New Roman" w:eastAsia="Times New Roman" w:hAnsi="Times New Roman" w:cs="Times New Roman"/>
          <w:sz w:val="30"/>
        </w:rPr>
        <w:t>показателя соблюдения процедур</w:t>
      </w:r>
      <w:r w:rsidR="00C05153" w:rsidRPr="00091422">
        <w:rPr>
          <w:rFonts w:ascii="Times New Roman" w:eastAsia="Times New Roman" w:hAnsi="Times New Roman" w:cs="Times New Roman"/>
          <w:sz w:val="30"/>
        </w:rPr>
        <w:t>, проведенной в соответствии с Методикой.</w:t>
      </w:r>
    </w:p>
    <w:p w:rsidR="004E4F59" w:rsidRPr="00091422" w:rsidRDefault="004E4F59" w:rsidP="004E4F59">
      <w:pPr>
        <w:spacing w:after="0" w:line="240" w:lineRule="auto"/>
        <w:ind w:firstLine="709"/>
        <w:jc w:val="both"/>
        <w:rPr>
          <w:rFonts w:ascii="Times New Roman" w:eastAsia="Times New Roman" w:hAnsi="Times New Roman" w:cs="Times New Roman"/>
          <w:sz w:val="30"/>
        </w:rPr>
      </w:pPr>
      <w:r w:rsidRPr="00091422">
        <w:rPr>
          <w:rFonts w:ascii="Times New Roman" w:eastAsia="Times New Roman" w:hAnsi="Times New Roman" w:cs="Times New Roman"/>
          <w:sz w:val="30"/>
        </w:rPr>
        <w:t>Согласованные итоговые отчеты по оценке персональных КПЭ участников проекта представляются в федеральный проектный офис.</w:t>
      </w:r>
    </w:p>
    <w:p w:rsidR="00703709" w:rsidRPr="00091422" w:rsidRDefault="00683BF6" w:rsidP="002E3D9D">
      <w:pPr>
        <w:spacing w:after="0" w:line="240" w:lineRule="auto"/>
        <w:ind w:firstLine="709"/>
        <w:jc w:val="both"/>
        <w:rPr>
          <w:rFonts w:ascii="Times New Roman" w:eastAsia="Times New Roman" w:hAnsi="Times New Roman" w:cs="Times New Roman"/>
          <w:sz w:val="30"/>
        </w:rPr>
      </w:pPr>
      <w:r w:rsidRPr="00091422">
        <w:rPr>
          <w:rFonts w:ascii="Times New Roman" w:eastAsia="Times New Roman" w:hAnsi="Times New Roman" w:cs="Times New Roman"/>
          <w:sz w:val="30"/>
        </w:rPr>
        <w:t>3</w:t>
      </w:r>
      <w:r w:rsidR="00571F29" w:rsidRPr="00091422">
        <w:rPr>
          <w:rFonts w:ascii="Times New Roman" w:eastAsia="Times New Roman" w:hAnsi="Times New Roman" w:cs="Times New Roman"/>
          <w:sz w:val="30"/>
        </w:rPr>
        <w:t>8</w:t>
      </w:r>
      <w:r w:rsidRPr="00091422">
        <w:rPr>
          <w:rFonts w:ascii="Times New Roman" w:eastAsia="Times New Roman" w:hAnsi="Times New Roman" w:cs="Times New Roman"/>
          <w:sz w:val="30"/>
        </w:rPr>
        <w:t>. На основании совокупности проектных и персональных КПЭ и их ролевого веса осуществляется расчет среднего КПЭ участника проекта за отчетный период, который учитывается при расчете премии участника проекта</w:t>
      </w:r>
      <w:r w:rsidR="00357039" w:rsidRPr="00091422">
        <w:rPr>
          <w:rFonts w:ascii="Times New Roman" w:eastAsia="Times New Roman" w:hAnsi="Times New Roman" w:cs="Times New Roman"/>
          <w:sz w:val="30"/>
        </w:rPr>
        <w:t xml:space="preserve"> </w:t>
      </w:r>
      <w:r w:rsidR="000A3CB0" w:rsidRPr="00091422">
        <w:rPr>
          <w:rFonts w:ascii="Times New Roman" w:eastAsia="Times New Roman" w:hAnsi="Times New Roman" w:cs="Times New Roman"/>
          <w:sz w:val="30"/>
        </w:rPr>
        <w:t>по итогам года (этапа проекта)</w:t>
      </w:r>
      <w:r w:rsidRPr="00091422">
        <w:rPr>
          <w:rFonts w:ascii="Times New Roman" w:eastAsia="Times New Roman" w:hAnsi="Times New Roman" w:cs="Times New Roman"/>
          <w:sz w:val="30"/>
        </w:rPr>
        <w:t>.</w:t>
      </w:r>
      <w:r w:rsidR="002E3D9D" w:rsidRPr="00091422">
        <w:rPr>
          <w:rFonts w:ascii="Times New Roman" w:eastAsia="Times New Roman" w:hAnsi="Times New Roman" w:cs="Times New Roman"/>
          <w:sz w:val="30"/>
        </w:rPr>
        <w:t xml:space="preserve"> </w:t>
      </w:r>
      <w:r w:rsidRPr="00091422">
        <w:rPr>
          <w:rFonts w:ascii="Times New Roman" w:eastAsia="Times New Roman" w:hAnsi="Times New Roman" w:cs="Times New Roman"/>
          <w:sz w:val="30"/>
        </w:rPr>
        <w:t xml:space="preserve">Чем выше значение среднего КПЭ, тем более качественно участник проекта выполнил свои </w:t>
      </w:r>
      <w:r w:rsidR="009331D8" w:rsidRPr="00091422">
        <w:rPr>
          <w:rFonts w:ascii="Times New Roman" w:eastAsia="Times New Roman" w:hAnsi="Times New Roman" w:cs="Times New Roman"/>
          <w:sz w:val="30"/>
        </w:rPr>
        <w:t>задачи</w:t>
      </w:r>
      <w:r w:rsidRPr="00091422">
        <w:rPr>
          <w:rFonts w:ascii="Times New Roman" w:eastAsia="Times New Roman" w:hAnsi="Times New Roman" w:cs="Times New Roman"/>
          <w:sz w:val="30"/>
        </w:rPr>
        <w:t xml:space="preserve"> в проекте.</w:t>
      </w:r>
    </w:p>
    <w:p w:rsidR="00703709" w:rsidRPr="00091422" w:rsidRDefault="002E3D9D" w:rsidP="00683BF6">
      <w:pPr>
        <w:spacing w:after="0" w:line="240" w:lineRule="auto"/>
        <w:ind w:firstLine="709"/>
        <w:jc w:val="both"/>
        <w:rPr>
          <w:rFonts w:ascii="Times New Roman" w:eastAsia="Times New Roman" w:hAnsi="Times New Roman" w:cs="Times New Roman"/>
          <w:sz w:val="30"/>
        </w:rPr>
      </w:pPr>
      <w:r w:rsidRPr="00091422">
        <w:rPr>
          <w:rFonts w:ascii="Times New Roman" w:eastAsia="Times New Roman" w:hAnsi="Times New Roman" w:cs="Times New Roman"/>
          <w:sz w:val="30"/>
        </w:rPr>
        <w:t>39</w:t>
      </w:r>
      <w:r w:rsidR="00683BF6" w:rsidRPr="00091422">
        <w:rPr>
          <w:rFonts w:ascii="Times New Roman" w:eastAsia="Times New Roman" w:hAnsi="Times New Roman" w:cs="Times New Roman"/>
          <w:sz w:val="30"/>
        </w:rPr>
        <w:t>. Расчет среднего КПЭ (</w:t>
      </w:r>
      <w:proofErr w:type="spellStart"/>
      <w:r w:rsidR="00683BF6" w:rsidRPr="00091422">
        <w:rPr>
          <w:rFonts w:ascii="Times New Roman" w:eastAsia="Times New Roman" w:hAnsi="Times New Roman" w:cs="Times New Roman"/>
          <w:sz w:val="30"/>
        </w:rPr>
        <w:t>КПЭ</w:t>
      </w:r>
      <w:r w:rsidR="00683BF6" w:rsidRPr="00091422">
        <w:rPr>
          <w:rFonts w:ascii="Times New Roman" w:eastAsia="Times New Roman" w:hAnsi="Times New Roman" w:cs="Times New Roman"/>
          <w:sz w:val="30"/>
          <w:vertAlign w:val="subscript"/>
        </w:rPr>
        <w:t>ср</w:t>
      </w:r>
      <w:proofErr w:type="spellEnd"/>
      <w:r w:rsidR="00683BF6" w:rsidRPr="00091422">
        <w:rPr>
          <w:rFonts w:ascii="Times New Roman" w:eastAsia="Times New Roman" w:hAnsi="Times New Roman" w:cs="Times New Roman"/>
          <w:sz w:val="30"/>
        </w:rPr>
        <w:t>) осуществляется по формуле:</w:t>
      </w:r>
    </w:p>
    <w:p w:rsidR="00703709" w:rsidRPr="00091422" w:rsidRDefault="00703709" w:rsidP="00683BF6">
      <w:pPr>
        <w:spacing w:after="0" w:line="240" w:lineRule="auto"/>
        <w:ind w:firstLine="709"/>
        <w:jc w:val="both"/>
        <w:rPr>
          <w:rFonts w:ascii="Times New Roman" w:eastAsia="Times New Roman" w:hAnsi="Times New Roman" w:cs="Times New Roman"/>
          <w:sz w:val="30"/>
        </w:rPr>
      </w:pPr>
    </w:p>
    <w:p w:rsidR="00703709" w:rsidRPr="00091422" w:rsidRDefault="00683BF6" w:rsidP="00416C75">
      <w:pPr>
        <w:spacing w:after="0" w:line="240" w:lineRule="auto"/>
        <w:ind w:firstLine="709"/>
        <w:jc w:val="center"/>
        <w:rPr>
          <w:rFonts w:ascii="Times New Roman" w:eastAsia="Times New Roman" w:hAnsi="Times New Roman" w:cs="Times New Roman"/>
          <w:sz w:val="30"/>
        </w:rPr>
      </w:pPr>
      <w:proofErr w:type="spellStart"/>
      <w:r w:rsidRPr="00091422">
        <w:rPr>
          <w:rFonts w:ascii="Times New Roman" w:eastAsia="Times New Roman" w:hAnsi="Times New Roman" w:cs="Times New Roman"/>
          <w:sz w:val="30"/>
        </w:rPr>
        <w:t>КПЭ</w:t>
      </w:r>
      <w:r w:rsidRPr="00091422">
        <w:rPr>
          <w:rFonts w:ascii="Times New Roman" w:eastAsia="Times New Roman" w:hAnsi="Times New Roman" w:cs="Times New Roman"/>
          <w:sz w:val="30"/>
          <w:vertAlign w:val="subscript"/>
        </w:rPr>
        <w:t>ср</w:t>
      </w:r>
      <w:proofErr w:type="spellEnd"/>
      <w:r w:rsidRPr="00091422">
        <w:rPr>
          <w:rFonts w:ascii="Times New Roman" w:eastAsia="Times New Roman" w:hAnsi="Times New Roman" w:cs="Times New Roman"/>
          <w:sz w:val="30"/>
        </w:rPr>
        <w:t xml:space="preserve"> = (</w:t>
      </w:r>
      <w:proofErr w:type="spellStart"/>
      <w:r w:rsidRPr="00091422">
        <w:rPr>
          <w:rFonts w:ascii="Times New Roman" w:eastAsia="Times New Roman" w:hAnsi="Times New Roman" w:cs="Times New Roman"/>
          <w:sz w:val="30"/>
        </w:rPr>
        <w:t>КПЭ</w:t>
      </w:r>
      <w:r w:rsidRPr="00091422">
        <w:rPr>
          <w:rFonts w:ascii="Times New Roman" w:eastAsia="Times New Roman" w:hAnsi="Times New Roman" w:cs="Times New Roman"/>
          <w:sz w:val="30"/>
          <w:vertAlign w:val="subscript"/>
        </w:rPr>
        <w:t>пср</w:t>
      </w:r>
      <w:proofErr w:type="spellEnd"/>
      <w:r w:rsidRPr="00091422">
        <w:rPr>
          <w:rFonts w:ascii="Times New Roman" w:eastAsia="Times New Roman" w:hAnsi="Times New Roman" w:cs="Times New Roman"/>
          <w:sz w:val="30"/>
        </w:rPr>
        <w:t>*</w:t>
      </w:r>
      <w:proofErr w:type="spellStart"/>
      <w:proofErr w:type="gramStart"/>
      <w:r w:rsidRPr="00091422">
        <w:rPr>
          <w:rFonts w:ascii="Times New Roman" w:eastAsia="Times New Roman" w:hAnsi="Times New Roman" w:cs="Times New Roman"/>
          <w:sz w:val="30"/>
        </w:rPr>
        <w:t>N</w:t>
      </w:r>
      <w:proofErr w:type="gramEnd"/>
      <w:r w:rsidRPr="00091422">
        <w:rPr>
          <w:rFonts w:ascii="Times New Roman" w:eastAsia="Times New Roman" w:hAnsi="Times New Roman" w:cs="Times New Roman"/>
          <w:sz w:val="30"/>
          <w:vertAlign w:val="subscript"/>
        </w:rPr>
        <w:t>пр</w:t>
      </w:r>
      <w:r w:rsidRPr="00091422">
        <w:rPr>
          <w:rFonts w:ascii="Times New Roman" w:eastAsia="Times New Roman" w:hAnsi="Times New Roman" w:cs="Times New Roman"/>
          <w:sz w:val="30"/>
        </w:rPr>
        <w:t>+КПЭ</w:t>
      </w:r>
      <w:r w:rsidRPr="00091422">
        <w:rPr>
          <w:rFonts w:ascii="Times New Roman" w:eastAsia="Times New Roman" w:hAnsi="Times New Roman" w:cs="Times New Roman"/>
          <w:sz w:val="30"/>
          <w:vertAlign w:val="subscript"/>
        </w:rPr>
        <w:t>перср</w:t>
      </w:r>
      <w:proofErr w:type="spellEnd"/>
      <w:r w:rsidRPr="00091422">
        <w:rPr>
          <w:rFonts w:ascii="Times New Roman" w:eastAsia="Times New Roman" w:hAnsi="Times New Roman" w:cs="Times New Roman"/>
          <w:sz w:val="30"/>
        </w:rPr>
        <w:t>*</w:t>
      </w:r>
      <w:proofErr w:type="spellStart"/>
      <w:r w:rsidRPr="00091422">
        <w:rPr>
          <w:rFonts w:ascii="Times New Roman" w:eastAsia="Times New Roman" w:hAnsi="Times New Roman" w:cs="Times New Roman"/>
          <w:sz w:val="30"/>
        </w:rPr>
        <w:t>N</w:t>
      </w:r>
      <w:r w:rsidRPr="00091422">
        <w:rPr>
          <w:rFonts w:ascii="Times New Roman" w:eastAsia="Times New Roman" w:hAnsi="Times New Roman" w:cs="Times New Roman"/>
          <w:sz w:val="30"/>
          <w:vertAlign w:val="subscript"/>
        </w:rPr>
        <w:t>пер</w:t>
      </w:r>
      <w:proofErr w:type="spellEnd"/>
      <w:r w:rsidRPr="00091422">
        <w:rPr>
          <w:rFonts w:ascii="Times New Roman" w:eastAsia="Times New Roman" w:hAnsi="Times New Roman" w:cs="Times New Roman"/>
          <w:sz w:val="30"/>
        </w:rPr>
        <w:t>)/100%  ,</w:t>
      </w:r>
    </w:p>
    <w:p w:rsidR="00703709" w:rsidRPr="00091422" w:rsidRDefault="00683BF6" w:rsidP="00683BF6">
      <w:pPr>
        <w:spacing w:after="0" w:line="240" w:lineRule="auto"/>
        <w:ind w:firstLine="709"/>
        <w:jc w:val="both"/>
        <w:rPr>
          <w:rFonts w:ascii="Times New Roman" w:eastAsia="Times New Roman" w:hAnsi="Times New Roman" w:cs="Times New Roman"/>
          <w:sz w:val="30"/>
        </w:rPr>
      </w:pPr>
      <w:r w:rsidRPr="00091422">
        <w:rPr>
          <w:rFonts w:ascii="Times New Roman" w:eastAsia="Times New Roman" w:hAnsi="Times New Roman" w:cs="Times New Roman"/>
          <w:sz w:val="30"/>
        </w:rPr>
        <w:t>где:</w:t>
      </w:r>
    </w:p>
    <w:p w:rsidR="00703709" w:rsidRPr="00091422" w:rsidRDefault="00683BF6" w:rsidP="00683BF6">
      <w:pPr>
        <w:spacing w:after="0" w:line="240" w:lineRule="auto"/>
        <w:ind w:firstLine="709"/>
        <w:jc w:val="both"/>
        <w:rPr>
          <w:rFonts w:ascii="Times New Roman" w:eastAsia="Times New Roman" w:hAnsi="Times New Roman" w:cs="Times New Roman"/>
          <w:sz w:val="30"/>
        </w:rPr>
      </w:pPr>
      <w:proofErr w:type="spellStart"/>
      <w:r w:rsidRPr="00091422">
        <w:rPr>
          <w:rFonts w:ascii="Times New Roman" w:eastAsia="Times New Roman" w:hAnsi="Times New Roman" w:cs="Times New Roman"/>
          <w:sz w:val="30"/>
        </w:rPr>
        <w:t>КПЭ</w:t>
      </w:r>
      <w:r w:rsidRPr="00091422">
        <w:rPr>
          <w:rFonts w:ascii="Times New Roman" w:eastAsia="Times New Roman" w:hAnsi="Times New Roman" w:cs="Times New Roman"/>
          <w:sz w:val="30"/>
          <w:vertAlign w:val="subscript"/>
        </w:rPr>
        <w:t>пср</w:t>
      </w:r>
      <w:proofErr w:type="spellEnd"/>
      <w:r w:rsidRPr="00091422">
        <w:rPr>
          <w:rFonts w:ascii="Times New Roman" w:eastAsia="Times New Roman" w:hAnsi="Times New Roman" w:cs="Times New Roman"/>
          <w:sz w:val="30"/>
        </w:rPr>
        <w:t xml:space="preserve"> – </w:t>
      </w:r>
      <w:proofErr w:type="gramStart"/>
      <w:r w:rsidRPr="00091422">
        <w:rPr>
          <w:rFonts w:ascii="Times New Roman" w:eastAsia="Times New Roman" w:hAnsi="Times New Roman" w:cs="Times New Roman"/>
          <w:sz w:val="30"/>
        </w:rPr>
        <w:t>средний</w:t>
      </w:r>
      <w:proofErr w:type="gramEnd"/>
      <w:r w:rsidRPr="00091422">
        <w:rPr>
          <w:rFonts w:ascii="Times New Roman" w:eastAsia="Times New Roman" w:hAnsi="Times New Roman" w:cs="Times New Roman"/>
          <w:sz w:val="30"/>
        </w:rPr>
        <w:t xml:space="preserve"> проектный КПЭ, рассчитанный в соответствии с Методикой;</w:t>
      </w:r>
    </w:p>
    <w:p w:rsidR="00703709" w:rsidRPr="00091422" w:rsidRDefault="00683BF6" w:rsidP="00683BF6">
      <w:pPr>
        <w:spacing w:after="0" w:line="240" w:lineRule="auto"/>
        <w:ind w:firstLine="709"/>
        <w:jc w:val="both"/>
        <w:rPr>
          <w:rFonts w:ascii="Times New Roman" w:eastAsia="Times New Roman" w:hAnsi="Times New Roman" w:cs="Times New Roman"/>
          <w:sz w:val="30"/>
        </w:rPr>
      </w:pPr>
      <w:proofErr w:type="spellStart"/>
      <w:r w:rsidRPr="00091422">
        <w:rPr>
          <w:rFonts w:ascii="Times New Roman" w:eastAsia="Times New Roman" w:hAnsi="Times New Roman" w:cs="Times New Roman"/>
          <w:sz w:val="30"/>
        </w:rPr>
        <w:t>N</w:t>
      </w:r>
      <w:r w:rsidRPr="00091422">
        <w:rPr>
          <w:rFonts w:ascii="Times New Roman" w:eastAsia="Times New Roman" w:hAnsi="Times New Roman" w:cs="Times New Roman"/>
          <w:sz w:val="30"/>
          <w:vertAlign w:val="subscript"/>
        </w:rPr>
        <w:t>пр</w:t>
      </w:r>
      <w:proofErr w:type="spellEnd"/>
      <w:r w:rsidRPr="00091422">
        <w:rPr>
          <w:rFonts w:ascii="Times New Roman" w:eastAsia="Times New Roman" w:hAnsi="Times New Roman" w:cs="Times New Roman"/>
          <w:sz w:val="30"/>
        </w:rPr>
        <w:t xml:space="preserve"> – ролевой вес </w:t>
      </w:r>
      <w:proofErr w:type="gramStart"/>
      <w:r w:rsidRPr="00091422">
        <w:rPr>
          <w:rFonts w:ascii="Times New Roman" w:eastAsia="Times New Roman" w:hAnsi="Times New Roman" w:cs="Times New Roman"/>
          <w:sz w:val="30"/>
        </w:rPr>
        <w:t>проектных</w:t>
      </w:r>
      <w:proofErr w:type="gramEnd"/>
      <w:r w:rsidRPr="00091422">
        <w:rPr>
          <w:rFonts w:ascii="Times New Roman" w:eastAsia="Times New Roman" w:hAnsi="Times New Roman" w:cs="Times New Roman"/>
          <w:sz w:val="30"/>
        </w:rPr>
        <w:t xml:space="preserve"> КПЭ для участника проекта (%);</w:t>
      </w:r>
    </w:p>
    <w:p w:rsidR="00703709" w:rsidRPr="00091422" w:rsidRDefault="00683BF6" w:rsidP="00683BF6">
      <w:pPr>
        <w:spacing w:after="0" w:line="240" w:lineRule="auto"/>
        <w:ind w:firstLine="709"/>
        <w:jc w:val="both"/>
        <w:rPr>
          <w:rFonts w:ascii="Times New Roman" w:eastAsia="Times New Roman" w:hAnsi="Times New Roman" w:cs="Times New Roman"/>
          <w:sz w:val="30"/>
        </w:rPr>
      </w:pPr>
      <w:proofErr w:type="spellStart"/>
      <w:r w:rsidRPr="00091422">
        <w:rPr>
          <w:rFonts w:ascii="Times New Roman" w:eastAsia="Times New Roman" w:hAnsi="Times New Roman" w:cs="Times New Roman"/>
          <w:sz w:val="30"/>
        </w:rPr>
        <w:t>КПЭ</w:t>
      </w:r>
      <w:r w:rsidRPr="00091422">
        <w:rPr>
          <w:rFonts w:ascii="Times New Roman" w:eastAsia="Times New Roman" w:hAnsi="Times New Roman" w:cs="Times New Roman"/>
          <w:sz w:val="30"/>
          <w:vertAlign w:val="subscript"/>
        </w:rPr>
        <w:t>перср</w:t>
      </w:r>
      <w:proofErr w:type="spellEnd"/>
      <w:r w:rsidRPr="00091422">
        <w:rPr>
          <w:rFonts w:ascii="Times New Roman" w:eastAsia="Times New Roman" w:hAnsi="Times New Roman" w:cs="Times New Roman"/>
          <w:sz w:val="30"/>
          <w:vertAlign w:val="subscript"/>
        </w:rPr>
        <w:t xml:space="preserve"> </w:t>
      </w:r>
      <w:r w:rsidRPr="00091422">
        <w:rPr>
          <w:rFonts w:ascii="Times New Roman" w:eastAsia="Times New Roman" w:hAnsi="Times New Roman" w:cs="Times New Roman"/>
          <w:sz w:val="30"/>
        </w:rPr>
        <w:t xml:space="preserve">– </w:t>
      </w:r>
      <w:proofErr w:type="gramStart"/>
      <w:r w:rsidRPr="00091422">
        <w:rPr>
          <w:rFonts w:ascii="Times New Roman" w:eastAsia="Times New Roman" w:hAnsi="Times New Roman" w:cs="Times New Roman"/>
          <w:sz w:val="30"/>
        </w:rPr>
        <w:t>средний</w:t>
      </w:r>
      <w:proofErr w:type="gramEnd"/>
      <w:r w:rsidRPr="00091422">
        <w:rPr>
          <w:rFonts w:ascii="Times New Roman" w:eastAsia="Times New Roman" w:hAnsi="Times New Roman" w:cs="Times New Roman"/>
          <w:sz w:val="30"/>
        </w:rPr>
        <w:t xml:space="preserve"> персональный КПЭ, рассчитанный в соответствии с Методикой;</w:t>
      </w:r>
    </w:p>
    <w:p w:rsidR="00703709" w:rsidRPr="00091422" w:rsidRDefault="00683BF6" w:rsidP="00683BF6">
      <w:pPr>
        <w:spacing w:after="0" w:line="240" w:lineRule="auto"/>
        <w:ind w:firstLine="709"/>
        <w:jc w:val="both"/>
        <w:rPr>
          <w:rFonts w:ascii="Times New Roman" w:eastAsia="Times New Roman" w:hAnsi="Times New Roman" w:cs="Times New Roman"/>
          <w:sz w:val="30"/>
        </w:rPr>
      </w:pPr>
      <w:proofErr w:type="spellStart"/>
      <w:r w:rsidRPr="00091422">
        <w:rPr>
          <w:rFonts w:ascii="Times New Roman" w:eastAsia="Times New Roman" w:hAnsi="Times New Roman" w:cs="Times New Roman"/>
          <w:sz w:val="30"/>
        </w:rPr>
        <w:t>N</w:t>
      </w:r>
      <w:r w:rsidRPr="00091422">
        <w:rPr>
          <w:rFonts w:ascii="Times New Roman" w:eastAsia="Times New Roman" w:hAnsi="Times New Roman" w:cs="Times New Roman"/>
          <w:sz w:val="30"/>
          <w:vertAlign w:val="subscript"/>
        </w:rPr>
        <w:t>пер</w:t>
      </w:r>
      <w:proofErr w:type="spellEnd"/>
      <w:r w:rsidRPr="00091422">
        <w:rPr>
          <w:rFonts w:ascii="Times New Roman" w:eastAsia="Times New Roman" w:hAnsi="Times New Roman" w:cs="Times New Roman"/>
          <w:sz w:val="30"/>
        </w:rPr>
        <w:t xml:space="preserve"> – ролевой вес </w:t>
      </w:r>
      <w:proofErr w:type="gramStart"/>
      <w:r w:rsidRPr="00091422">
        <w:rPr>
          <w:rFonts w:ascii="Times New Roman" w:eastAsia="Times New Roman" w:hAnsi="Times New Roman" w:cs="Times New Roman"/>
          <w:sz w:val="30"/>
        </w:rPr>
        <w:t>персональных</w:t>
      </w:r>
      <w:proofErr w:type="gramEnd"/>
      <w:r w:rsidRPr="00091422">
        <w:rPr>
          <w:rFonts w:ascii="Times New Roman" w:eastAsia="Times New Roman" w:hAnsi="Times New Roman" w:cs="Times New Roman"/>
          <w:sz w:val="30"/>
        </w:rPr>
        <w:t xml:space="preserve"> КПЭ для участника проекта (%).</w:t>
      </w:r>
    </w:p>
    <w:p w:rsidR="007009AA" w:rsidRPr="00091422" w:rsidRDefault="00571F29" w:rsidP="000944FA">
      <w:pPr>
        <w:spacing w:after="0" w:line="240" w:lineRule="auto"/>
        <w:ind w:firstLine="709"/>
        <w:jc w:val="both"/>
        <w:rPr>
          <w:rFonts w:ascii="Times New Roman" w:eastAsia="Times New Roman" w:hAnsi="Times New Roman" w:cs="Times New Roman"/>
          <w:sz w:val="30"/>
        </w:rPr>
      </w:pPr>
      <w:r w:rsidRPr="00091422">
        <w:rPr>
          <w:rFonts w:ascii="Times New Roman" w:eastAsia="Times New Roman" w:hAnsi="Times New Roman" w:cs="Times New Roman"/>
          <w:sz w:val="30"/>
        </w:rPr>
        <w:lastRenderedPageBreak/>
        <w:t>4</w:t>
      </w:r>
      <w:r w:rsidR="002E3D9D" w:rsidRPr="00091422">
        <w:rPr>
          <w:rFonts w:ascii="Times New Roman" w:eastAsia="Times New Roman" w:hAnsi="Times New Roman" w:cs="Times New Roman"/>
          <w:sz w:val="30"/>
        </w:rPr>
        <w:t>0</w:t>
      </w:r>
      <w:r w:rsidR="00683BF6" w:rsidRPr="00091422">
        <w:rPr>
          <w:rFonts w:ascii="Times New Roman" w:eastAsia="Times New Roman" w:hAnsi="Times New Roman" w:cs="Times New Roman"/>
          <w:sz w:val="30"/>
        </w:rPr>
        <w:t>. </w:t>
      </w:r>
      <w:proofErr w:type="gramStart"/>
      <w:r w:rsidR="00683BF6" w:rsidRPr="00091422">
        <w:rPr>
          <w:rFonts w:ascii="Times New Roman" w:eastAsia="Times New Roman" w:hAnsi="Times New Roman" w:cs="Times New Roman"/>
          <w:sz w:val="30"/>
        </w:rPr>
        <w:t>Р</w:t>
      </w:r>
      <w:r w:rsidR="004849CF" w:rsidRPr="00091422">
        <w:rPr>
          <w:rFonts w:ascii="Times New Roman" w:eastAsia="Times New Roman" w:hAnsi="Times New Roman" w:cs="Times New Roman"/>
          <w:sz w:val="30"/>
        </w:rPr>
        <w:t xml:space="preserve">асчет среднего КПЭ осуществляет федеральный проектный офис </w:t>
      </w:r>
      <w:r w:rsidR="00C3587D" w:rsidRPr="00091422">
        <w:rPr>
          <w:rFonts w:ascii="Times New Roman" w:eastAsia="Times New Roman" w:hAnsi="Times New Roman" w:cs="Times New Roman"/>
          <w:sz w:val="30"/>
        </w:rPr>
        <w:t>посредством формир</w:t>
      </w:r>
      <w:r w:rsidR="00073AEA" w:rsidRPr="00091422">
        <w:rPr>
          <w:rFonts w:ascii="Times New Roman" w:eastAsia="Times New Roman" w:hAnsi="Times New Roman" w:cs="Times New Roman"/>
          <w:sz w:val="30"/>
        </w:rPr>
        <w:t>ования</w:t>
      </w:r>
      <w:r w:rsidR="00C3587D" w:rsidRPr="00091422">
        <w:rPr>
          <w:rFonts w:ascii="Times New Roman" w:eastAsia="Times New Roman" w:hAnsi="Times New Roman" w:cs="Times New Roman"/>
          <w:sz w:val="30"/>
        </w:rPr>
        <w:t xml:space="preserve"> сводн</w:t>
      </w:r>
      <w:r w:rsidR="00073AEA" w:rsidRPr="00091422">
        <w:rPr>
          <w:rFonts w:ascii="Times New Roman" w:eastAsia="Times New Roman" w:hAnsi="Times New Roman" w:cs="Times New Roman"/>
          <w:sz w:val="30"/>
        </w:rPr>
        <w:t>ых реестров</w:t>
      </w:r>
      <w:r w:rsidR="00C3587D" w:rsidRPr="00091422">
        <w:rPr>
          <w:rFonts w:ascii="Times New Roman" w:eastAsia="Times New Roman" w:hAnsi="Times New Roman" w:cs="Times New Roman"/>
          <w:sz w:val="30"/>
        </w:rPr>
        <w:t xml:space="preserve"> оценки КПЭ по каждому проекту, содержащи</w:t>
      </w:r>
      <w:r w:rsidR="00073AEA" w:rsidRPr="00091422">
        <w:rPr>
          <w:rFonts w:ascii="Times New Roman" w:eastAsia="Times New Roman" w:hAnsi="Times New Roman" w:cs="Times New Roman"/>
          <w:sz w:val="30"/>
        </w:rPr>
        <w:t>х</w:t>
      </w:r>
      <w:r w:rsidR="00C3587D" w:rsidRPr="00091422">
        <w:rPr>
          <w:rFonts w:ascii="Times New Roman" w:eastAsia="Times New Roman" w:hAnsi="Times New Roman" w:cs="Times New Roman"/>
          <w:sz w:val="30"/>
        </w:rPr>
        <w:t xml:space="preserve"> сведения </w:t>
      </w:r>
      <w:r w:rsidR="00AF5693" w:rsidRPr="00091422">
        <w:rPr>
          <w:rFonts w:ascii="Times New Roman" w:eastAsia="Times New Roman" w:hAnsi="Times New Roman" w:cs="Times New Roman"/>
          <w:sz w:val="30"/>
        </w:rPr>
        <w:t>о</w:t>
      </w:r>
      <w:r w:rsidR="00C3587D" w:rsidRPr="00091422">
        <w:rPr>
          <w:rFonts w:ascii="Times New Roman" w:eastAsia="Times New Roman" w:hAnsi="Times New Roman" w:cs="Times New Roman"/>
          <w:sz w:val="30"/>
        </w:rPr>
        <w:t xml:space="preserve"> проектны</w:t>
      </w:r>
      <w:r w:rsidR="00AF5693" w:rsidRPr="00091422">
        <w:rPr>
          <w:rFonts w:ascii="Times New Roman" w:eastAsia="Times New Roman" w:hAnsi="Times New Roman" w:cs="Times New Roman"/>
          <w:sz w:val="30"/>
        </w:rPr>
        <w:t>х</w:t>
      </w:r>
      <w:r w:rsidR="00C3587D" w:rsidRPr="00091422">
        <w:rPr>
          <w:rFonts w:ascii="Times New Roman" w:eastAsia="Times New Roman" w:hAnsi="Times New Roman" w:cs="Times New Roman"/>
          <w:sz w:val="30"/>
        </w:rPr>
        <w:t xml:space="preserve"> и персональны</w:t>
      </w:r>
      <w:r w:rsidR="00AF5693" w:rsidRPr="00091422">
        <w:rPr>
          <w:rFonts w:ascii="Times New Roman" w:eastAsia="Times New Roman" w:hAnsi="Times New Roman" w:cs="Times New Roman"/>
          <w:sz w:val="30"/>
        </w:rPr>
        <w:t>х</w:t>
      </w:r>
      <w:r w:rsidR="00C3587D" w:rsidRPr="00091422">
        <w:rPr>
          <w:rFonts w:ascii="Times New Roman" w:eastAsia="Times New Roman" w:hAnsi="Times New Roman" w:cs="Times New Roman"/>
          <w:sz w:val="30"/>
        </w:rPr>
        <w:t xml:space="preserve"> КПЭ участников проект</w:t>
      </w:r>
      <w:r w:rsidR="00AF5693" w:rsidRPr="00091422">
        <w:rPr>
          <w:rFonts w:ascii="Times New Roman" w:eastAsia="Times New Roman" w:hAnsi="Times New Roman" w:cs="Times New Roman"/>
          <w:sz w:val="30"/>
        </w:rPr>
        <w:t>а</w:t>
      </w:r>
      <w:r w:rsidR="00C3587D" w:rsidRPr="00091422">
        <w:rPr>
          <w:rFonts w:ascii="Times New Roman" w:eastAsia="Times New Roman" w:hAnsi="Times New Roman" w:cs="Times New Roman"/>
          <w:sz w:val="30"/>
        </w:rPr>
        <w:t>, а также среднем КПЭ каждого участника проекта, учитываемом при определении размера премии</w:t>
      </w:r>
      <w:r w:rsidR="00313F66" w:rsidRPr="00091422">
        <w:rPr>
          <w:rFonts w:ascii="Times New Roman" w:eastAsia="Times New Roman" w:hAnsi="Times New Roman" w:cs="Times New Roman"/>
          <w:sz w:val="30"/>
        </w:rPr>
        <w:t xml:space="preserve"> (далее – Сводный реестр)</w:t>
      </w:r>
      <w:r w:rsidR="00351962" w:rsidRPr="00091422">
        <w:rPr>
          <w:rFonts w:ascii="Times New Roman" w:eastAsia="Times New Roman" w:hAnsi="Times New Roman" w:cs="Times New Roman"/>
          <w:sz w:val="30"/>
        </w:rPr>
        <w:t>, по форме</w:t>
      </w:r>
      <w:r w:rsidR="003F24EC" w:rsidRPr="00091422">
        <w:rPr>
          <w:rFonts w:ascii="Times New Roman" w:eastAsia="Times New Roman" w:hAnsi="Times New Roman" w:cs="Times New Roman"/>
          <w:sz w:val="30"/>
        </w:rPr>
        <w:t xml:space="preserve"> согласно</w:t>
      </w:r>
      <w:r w:rsidR="00351962" w:rsidRPr="00091422">
        <w:rPr>
          <w:rFonts w:ascii="Times New Roman" w:eastAsia="Times New Roman" w:hAnsi="Times New Roman" w:cs="Times New Roman"/>
          <w:sz w:val="30"/>
        </w:rPr>
        <w:t xml:space="preserve"> приложени</w:t>
      </w:r>
      <w:r w:rsidR="003F24EC" w:rsidRPr="00091422">
        <w:rPr>
          <w:rFonts w:ascii="Times New Roman" w:eastAsia="Times New Roman" w:hAnsi="Times New Roman" w:cs="Times New Roman"/>
          <w:sz w:val="30"/>
        </w:rPr>
        <w:t>ю № 5 к настоящему Порядку</w:t>
      </w:r>
      <w:r w:rsidR="00C3587D" w:rsidRPr="00091422">
        <w:rPr>
          <w:rFonts w:ascii="Times New Roman" w:eastAsia="Times New Roman" w:hAnsi="Times New Roman" w:cs="Times New Roman"/>
          <w:sz w:val="30"/>
        </w:rPr>
        <w:t>.</w:t>
      </w:r>
      <w:proofErr w:type="gramEnd"/>
    </w:p>
    <w:p w:rsidR="005C4A4F" w:rsidRPr="00091422" w:rsidRDefault="00313F66" w:rsidP="00FB22F4">
      <w:pPr>
        <w:autoSpaceDE w:val="0"/>
        <w:autoSpaceDN w:val="0"/>
        <w:adjustRightInd w:val="0"/>
        <w:spacing w:after="0" w:line="240" w:lineRule="auto"/>
        <w:ind w:firstLine="709"/>
        <w:jc w:val="both"/>
        <w:rPr>
          <w:rFonts w:ascii="Times New Roman" w:hAnsi="Times New Roman" w:cs="Times New Roman"/>
          <w:sz w:val="30"/>
          <w:szCs w:val="30"/>
        </w:rPr>
      </w:pPr>
      <w:r w:rsidRPr="00091422">
        <w:rPr>
          <w:rFonts w:ascii="Times New Roman" w:eastAsia="Times New Roman" w:hAnsi="Times New Roman" w:cs="Times New Roman"/>
          <w:sz w:val="30"/>
        </w:rPr>
        <w:t xml:space="preserve">Сводный </w:t>
      </w:r>
      <w:r w:rsidR="005C4A4F" w:rsidRPr="00091422">
        <w:rPr>
          <w:rFonts w:ascii="Times New Roman" w:eastAsia="Times New Roman" w:hAnsi="Times New Roman" w:cs="Times New Roman"/>
          <w:sz w:val="30"/>
        </w:rPr>
        <w:t xml:space="preserve">реестр формируется на основании </w:t>
      </w:r>
      <w:r w:rsidRPr="00091422">
        <w:rPr>
          <w:rFonts w:ascii="Times New Roman" w:eastAsia="Times New Roman" w:hAnsi="Times New Roman" w:cs="Times New Roman"/>
          <w:sz w:val="30"/>
        </w:rPr>
        <w:t>представленн</w:t>
      </w:r>
      <w:r w:rsidR="00846CAC" w:rsidRPr="00091422">
        <w:rPr>
          <w:rFonts w:ascii="Times New Roman" w:eastAsia="Times New Roman" w:hAnsi="Times New Roman" w:cs="Times New Roman"/>
          <w:sz w:val="30"/>
        </w:rPr>
        <w:t>ого</w:t>
      </w:r>
      <w:r w:rsidRPr="00091422">
        <w:rPr>
          <w:rFonts w:ascii="Times New Roman" w:eastAsia="Times New Roman" w:hAnsi="Times New Roman" w:cs="Times New Roman"/>
          <w:sz w:val="30"/>
        </w:rPr>
        <w:t xml:space="preserve"> руководител</w:t>
      </w:r>
      <w:r w:rsidR="00846CAC" w:rsidRPr="00091422">
        <w:rPr>
          <w:rFonts w:ascii="Times New Roman" w:eastAsia="Times New Roman" w:hAnsi="Times New Roman" w:cs="Times New Roman"/>
          <w:sz w:val="30"/>
        </w:rPr>
        <w:t>ем</w:t>
      </w:r>
      <w:r w:rsidRPr="00091422">
        <w:rPr>
          <w:rFonts w:ascii="Times New Roman" w:eastAsia="Times New Roman" w:hAnsi="Times New Roman" w:cs="Times New Roman"/>
          <w:sz w:val="30"/>
        </w:rPr>
        <w:t xml:space="preserve"> проект</w:t>
      </w:r>
      <w:r w:rsidR="00846CAC" w:rsidRPr="00091422">
        <w:rPr>
          <w:rFonts w:ascii="Times New Roman" w:eastAsia="Times New Roman" w:hAnsi="Times New Roman" w:cs="Times New Roman"/>
          <w:sz w:val="30"/>
        </w:rPr>
        <w:t>а</w:t>
      </w:r>
      <w:r w:rsidRPr="00091422">
        <w:rPr>
          <w:rFonts w:ascii="Times New Roman" w:eastAsia="Times New Roman" w:hAnsi="Times New Roman" w:cs="Times New Roman"/>
          <w:sz w:val="30"/>
        </w:rPr>
        <w:t xml:space="preserve"> итогов</w:t>
      </w:r>
      <w:r w:rsidR="00846CAC" w:rsidRPr="00091422">
        <w:rPr>
          <w:rFonts w:ascii="Times New Roman" w:eastAsia="Times New Roman" w:hAnsi="Times New Roman" w:cs="Times New Roman"/>
          <w:sz w:val="30"/>
        </w:rPr>
        <w:t>ого</w:t>
      </w:r>
      <w:r w:rsidRPr="00091422">
        <w:rPr>
          <w:rFonts w:ascii="Times New Roman" w:eastAsia="Times New Roman" w:hAnsi="Times New Roman" w:cs="Times New Roman"/>
          <w:sz w:val="30"/>
        </w:rPr>
        <w:t xml:space="preserve"> отчет</w:t>
      </w:r>
      <w:r w:rsidR="00846CAC" w:rsidRPr="00091422">
        <w:rPr>
          <w:rFonts w:ascii="Times New Roman" w:eastAsia="Times New Roman" w:hAnsi="Times New Roman" w:cs="Times New Roman"/>
          <w:sz w:val="30"/>
        </w:rPr>
        <w:t>а</w:t>
      </w:r>
      <w:r w:rsidRPr="00091422">
        <w:rPr>
          <w:rFonts w:ascii="Times New Roman" w:eastAsia="Times New Roman" w:hAnsi="Times New Roman" w:cs="Times New Roman"/>
          <w:sz w:val="30"/>
        </w:rPr>
        <w:t xml:space="preserve"> по оценке персональных КПЭ участников проекта</w:t>
      </w:r>
      <w:r w:rsidR="00113231" w:rsidRPr="00091422">
        <w:rPr>
          <w:rFonts w:ascii="Times New Roman" w:eastAsia="Times New Roman" w:hAnsi="Times New Roman" w:cs="Times New Roman"/>
          <w:sz w:val="30"/>
        </w:rPr>
        <w:t xml:space="preserve"> за отчетный период</w:t>
      </w:r>
      <w:r w:rsidR="00E76606" w:rsidRPr="00091422">
        <w:rPr>
          <w:rFonts w:ascii="Times New Roman" w:eastAsia="Times New Roman" w:hAnsi="Times New Roman" w:cs="Times New Roman"/>
          <w:sz w:val="30"/>
        </w:rPr>
        <w:t xml:space="preserve"> и</w:t>
      </w:r>
      <w:r w:rsidR="005C4A4F" w:rsidRPr="00091422">
        <w:rPr>
          <w:rFonts w:ascii="Times New Roman" w:eastAsia="Times New Roman" w:hAnsi="Times New Roman" w:cs="Times New Roman"/>
          <w:sz w:val="30"/>
        </w:rPr>
        <w:t xml:space="preserve"> </w:t>
      </w:r>
      <w:r w:rsidR="00420533" w:rsidRPr="00091422">
        <w:rPr>
          <w:rFonts w:ascii="Times New Roman" w:hAnsi="Times New Roman" w:cs="Times New Roman"/>
          <w:sz w:val="30"/>
          <w:szCs w:val="30"/>
        </w:rPr>
        <w:t>ежегодного отчета руководителя проекта о ходе реализац</w:t>
      </w:r>
      <w:r w:rsidR="00846CAC" w:rsidRPr="00091422">
        <w:rPr>
          <w:rFonts w:ascii="Times New Roman" w:hAnsi="Times New Roman" w:cs="Times New Roman"/>
          <w:sz w:val="30"/>
          <w:szCs w:val="30"/>
        </w:rPr>
        <w:t>ии проекта, подготовленного в рамках проведения</w:t>
      </w:r>
      <w:r w:rsidR="00E76606" w:rsidRPr="00091422">
        <w:rPr>
          <w:rFonts w:ascii="Times New Roman" w:hAnsi="Times New Roman" w:cs="Times New Roman"/>
          <w:sz w:val="30"/>
          <w:szCs w:val="30"/>
        </w:rPr>
        <w:t xml:space="preserve"> мониторинга реализации проекта</w:t>
      </w:r>
      <w:r w:rsidR="00FB22F4" w:rsidRPr="00091422">
        <w:rPr>
          <w:rFonts w:ascii="Times New Roman" w:hAnsi="Times New Roman" w:cs="Times New Roman"/>
          <w:sz w:val="30"/>
          <w:szCs w:val="30"/>
        </w:rPr>
        <w:t>.</w:t>
      </w:r>
    </w:p>
    <w:p w:rsidR="00703709" w:rsidRPr="00091422" w:rsidRDefault="0020497B" w:rsidP="009D27DF">
      <w:pPr>
        <w:spacing w:after="0" w:line="240" w:lineRule="auto"/>
        <w:ind w:firstLine="709"/>
        <w:jc w:val="both"/>
        <w:rPr>
          <w:rFonts w:ascii="Times New Roman" w:eastAsia="Times New Roman" w:hAnsi="Times New Roman" w:cs="Times New Roman"/>
          <w:sz w:val="30"/>
        </w:rPr>
      </w:pPr>
      <w:r w:rsidRPr="00091422">
        <w:rPr>
          <w:rFonts w:ascii="Times New Roman" w:eastAsia="Times New Roman" w:hAnsi="Times New Roman" w:cs="Times New Roman"/>
          <w:sz w:val="30"/>
        </w:rPr>
        <w:t>4</w:t>
      </w:r>
      <w:r w:rsidR="002E3D9D" w:rsidRPr="00091422">
        <w:rPr>
          <w:rFonts w:ascii="Times New Roman" w:eastAsia="Times New Roman" w:hAnsi="Times New Roman" w:cs="Times New Roman"/>
          <w:sz w:val="30"/>
        </w:rPr>
        <w:t>1</w:t>
      </w:r>
      <w:r w:rsidR="00683BF6" w:rsidRPr="00091422">
        <w:rPr>
          <w:rFonts w:ascii="Times New Roman" w:eastAsia="Times New Roman" w:hAnsi="Times New Roman" w:cs="Times New Roman"/>
          <w:sz w:val="30"/>
        </w:rPr>
        <w:t>. Утве</w:t>
      </w:r>
      <w:r w:rsidR="009D27DF" w:rsidRPr="00091422">
        <w:rPr>
          <w:rFonts w:ascii="Times New Roman" w:eastAsia="Times New Roman" w:hAnsi="Times New Roman" w:cs="Times New Roman"/>
          <w:sz w:val="30"/>
        </w:rPr>
        <w:t>рждение (одобрение) фактического значения</w:t>
      </w:r>
      <w:r w:rsidR="00683BF6" w:rsidRPr="00091422">
        <w:rPr>
          <w:rFonts w:ascii="Times New Roman" w:eastAsia="Times New Roman" w:hAnsi="Times New Roman" w:cs="Times New Roman"/>
          <w:sz w:val="30"/>
        </w:rPr>
        <w:t xml:space="preserve"> среднего</w:t>
      </w:r>
      <w:r w:rsidR="009D27DF" w:rsidRPr="00091422">
        <w:rPr>
          <w:rFonts w:ascii="Times New Roman" w:eastAsia="Times New Roman" w:hAnsi="Times New Roman" w:cs="Times New Roman"/>
          <w:sz w:val="30"/>
        </w:rPr>
        <w:t xml:space="preserve"> проектного КПЭ производится </w:t>
      </w:r>
      <w:r w:rsidR="00683BF6" w:rsidRPr="00091422">
        <w:rPr>
          <w:rFonts w:ascii="Times New Roman" w:eastAsia="Times New Roman" w:hAnsi="Times New Roman" w:cs="Times New Roman"/>
          <w:sz w:val="30"/>
        </w:rPr>
        <w:t xml:space="preserve">президиумом Совета на основании </w:t>
      </w:r>
      <w:r w:rsidR="009D27DF" w:rsidRPr="00091422">
        <w:rPr>
          <w:rFonts w:ascii="Times New Roman" w:eastAsia="Times New Roman" w:hAnsi="Times New Roman" w:cs="Times New Roman"/>
          <w:sz w:val="30"/>
        </w:rPr>
        <w:t>предложений проектного комитета.</w:t>
      </w:r>
    </w:p>
    <w:p w:rsidR="009D27DF" w:rsidRPr="00091422" w:rsidRDefault="009D27DF" w:rsidP="00025053">
      <w:pPr>
        <w:spacing w:after="0" w:line="240" w:lineRule="auto"/>
        <w:ind w:firstLine="709"/>
        <w:jc w:val="both"/>
        <w:rPr>
          <w:rFonts w:ascii="Times New Roman" w:eastAsia="Times New Roman" w:hAnsi="Times New Roman" w:cs="Times New Roman"/>
          <w:sz w:val="30"/>
        </w:rPr>
      </w:pPr>
      <w:r w:rsidRPr="00091422">
        <w:rPr>
          <w:rFonts w:ascii="Times New Roman" w:eastAsia="Times New Roman" w:hAnsi="Times New Roman" w:cs="Times New Roman"/>
          <w:sz w:val="30"/>
        </w:rPr>
        <w:t>4</w:t>
      </w:r>
      <w:r w:rsidR="002E3D9D" w:rsidRPr="00091422">
        <w:rPr>
          <w:rFonts w:ascii="Times New Roman" w:eastAsia="Times New Roman" w:hAnsi="Times New Roman" w:cs="Times New Roman"/>
          <w:sz w:val="30"/>
        </w:rPr>
        <w:t>2</w:t>
      </w:r>
      <w:r w:rsidRPr="00091422">
        <w:rPr>
          <w:rFonts w:ascii="Times New Roman" w:eastAsia="Times New Roman" w:hAnsi="Times New Roman" w:cs="Times New Roman"/>
          <w:sz w:val="30"/>
        </w:rPr>
        <w:t>. </w:t>
      </w:r>
      <w:r w:rsidR="00AF5693" w:rsidRPr="00091422">
        <w:rPr>
          <w:rFonts w:ascii="Times New Roman" w:eastAsia="Times New Roman" w:hAnsi="Times New Roman" w:cs="Times New Roman"/>
          <w:sz w:val="30"/>
        </w:rPr>
        <w:t>После утверждения (одобрения) президиумом Совета фактического значения среднего проектного КПЭ на заседании проектного комитета с учетом предложений федерального проектного офиса осуществляется у</w:t>
      </w:r>
      <w:r w:rsidRPr="00091422">
        <w:rPr>
          <w:rFonts w:ascii="Times New Roman" w:eastAsia="Times New Roman" w:hAnsi="Times New Roman" w:cs="Times New Roman"/>
          <w:sz w:val="30"/>
        </w:rPr>
        <w:t>т</w:t>
      </w:r>
      <w:r w:rsidR="00025053" w:rsidRPr="00091422">
        <w:rPr>
          <w:rFonts w:ascii="Times New Roman" w:eastAsia="Times New Roman" w:hAnsi="Times New Roman" w:cs="Times New Roman"/>
          <w:sz w:val="30"/>
        </w:rPr>
        <w:t>верждение (одобрение) фактических значений</w:t>
      </w:r>
      <w:r w:rsidRPr="00091422">
        <w:rPr>
          <w:rFonts w:ascii="Times New Roman" w:eastAsia="Times New Roman" w:hAnsi="Times New Roman" w:cs="Times New Roman"/>
          <w:sz w:val="30"/>
        </w:rPr>
        <w:t xml:space="preserve"> средн</w:t>
      </w:r>
      <w:r w:rsidR="00025053" w:rsidRPr="00091422">
        <w:rPr>
          <w:rFonts w:ascii="Times New Roman" w:eastAsia="Times New Roman" w:hAnsi="Times New Roman" w:cs="Times New Roman"/>
          <w:sz w:val="30"/>
        </w:rPr>
        <w:t>их</w:t>
      </w:r>
      <w:r w:rsidRPr="00091422">
        <w:rPr>
          <w:rFonts w:ascii="Times New Roman" w:eastAsia="Times New Roman" w:hAnsi="Times New Roman" w:cs="Times New Roman"/>
          <w:sz w:val="30"/>
        </w:rPr>
        <w:t xml:space="preserve"> КПЭ </w:t>
      </w:r>
      <w:r w:rsidR="00AF5693" w:rsidRPr="00091422">
        <w:rPr>
          <w:rFonts w:ascii="Times New Roman" w:eastAsia="Times New Roman" w:hAnsi="Times New Roman" w:cs="Times New Roman"/>
          <w:sz w:val="30"/>
        </w:rPr>
        <w:t xml:space="preserve">всех </w:t>
      </w:r>
      <w:r w:rsidR="00025053" w:rsidRPr="00091422">
        <w:rPr>
          <w:rFonts w:ascii="Times New Roman" w:eastAsia="Times New Roman" w:hAnsi="Times New Roman" w:cs="Times New Roman"/>
          <w:sz w:val="30"/>
        </w:rPr>
        <w:t>участников проекта</w:t>
      </w:r>
      <w:r w:rsidR="008E7F50" w:rsidRPr="00091422">
        <w:rPr>
          <w:rFonts w:ascii="Times New Roman" w:eastAsia="Times New Roman" w:hAnsi="Times New Roman" w:cs="Times New Roman"/>
          <w:sz w:val="30"/>
        </w:rPr>
        <w:t xml:space="preserve">. </w:t>
      </w:r>
      <w:bookmarkStart w:id="0" w:name="_GoBack"/>
      <w:bookmarkEnd w:id="0"/>
    </w:p>
    <w:p w:rsidR="00AF7EFD" w:rsidRPr="00091422" w:rsidRDefault="0020497B" w:rsidP="00AF7EFD">
      <w:pPr>
        <w:spacing w:after="0" w:line="240" w:lineRule="auto"/>
        <w:ind w:firstLine="709"/>
        <w:jc w:val="both"/>
        <w:rPr>
          <w:rFonts w:ascii="Times New Roman" w:eastAsia="Times New Roman" w:hAnsi="Times New Roman" w:cs="Times New Roman"/>
          <w:sz w:val="30"/>
        </w:rPr>
      </w:pPr>
      <w:r w:rsidRPr="00091422">
        <w:rPr>
          <w:rFonts w:ascii="Times New Roman" w:eastAsia="Times New Roman" w:hAnsi="Times New Roman" w:cs="Times New Roman"/>
          <w:sz w:val="30"/>
        </w:rPr>
        <w:t>4</w:t>
      </w:r>
      <w:r w:rsidR="002E3D9D" w:rsidRPr="00091422">
        <w:rPr>
          <w:rFonts w:ascii="Times New Roman" w:eastAsia="Times New Roman" w:hAnsi="Times New Roman" w:cs="Times New Roman"/>
          <w:sz w:val="30"/>
        </w:rPr>
        <w:t>3</w:t>
      </w:r>
      <w:r w:rsidR="00683BF6" w:rsidRPr="00091422">
        <w:rPr>
          <w:rFonts w:ascii="Times New Roman" w:eastAsia="Times New Roman" w:hAnsi="Times New Roman" w:cs="Times New Roman"/>
          <w:sz w:val="30"/>
        </w:rPr>
        <w:t>. Отчетными периодами для расчета среднего КПЭ является календарный</w:t>
      </w:r>
      <w:r w:rsidR="00E03F6D" w:rsidRPr="00091422">
        <w:rPr>
          <w:rFonts w:ascii="Times New Roman" w:eastAsia="Times New Roman" w:hAnsi="Times New Roman" w:cs="Times New Roman"/>
          <w:sz w:val="30"/>
        </w:rPr>
        <w:t xml:space="preserve"> год (завершение этапа проекта)</w:t>
      </w:r>
      <w:r w:rsidR="00683BF6" w:rsidRPr="00091422">
        <w:rPr>
          <w:rFonts w:ascii="Times New Roman" w:eastAsia="Times New Roman" w:hAnsi="Times New Roman" w:cs="Times New Roman"/>
          <w:sz w:val="30"/>
        </w:rPr>
        <w:t>.</w:t>
      </w:r>
      <w:r w:rsidR="00AF7EFD" w:rsidRPr="00091422">
        <w:rPr>
          <w:rFonts w:ascii="Times New Roman" w:eastAsia="Times New Roman" w:hAnsi="Times New Roman" w:cs="Times New Roman"/>
          <w:sz w:val="30"/>
        </w:rPr>
        <w:t xml:space="preserve"> </w:t>
      </w:r>
    </w:p>
    <w:p w:rsidR="00703709" w:rsidRPr="00091422" w:rsidRDefault="00683BF6" w:rsidP="00AF7EFD">
      <w:pPr>
        <w:spacing w:after="0" w:line="240" w:lineRule="auto"/>
        <w:ind w:firstLine="709"/>
        <w:jc w:val="both"/>
        <w:rPr>
          <w:rFonts w:ascii="Times New Roman" w:eastAsia="Times New Roman" w:hAnsi="Times New Roman" w:cs="Times New Roman"/>
          <w:sz w:val="30"/>
        </w:rPr>
      </w:pPr>
      <w:r w:rsidRPr="00091422">
        <w:rPr>
          <w:rFonts w:ascii="Times New Roman" w:eastAsia="Times New Roman" w:hAnsi="Times New Roman" w:cs="Times New Roman"/>
          <w:sz w:val="30"/>
        </w:rPr>
        <w:t>Если продолжительность этапа проекта превышает календарный год, то расчет среднего КПЭ производится по итогам года.</w:t>
      </w:r>
    </w:p>
    <w:p w:rsidR="00703709" w:rsidRPr="00091422" w:rsidRDefault="00E03F6D" w:rsidP="00683BF6">
      <w:pPr>
        <w:spacing w:after="0" w:line="240" w:lineRule="auto"/>
        <w:ind w:firstLine="709"/>
        <w:jc w:val="both"/>
        <w:rPr>
          <w:rFonts w:ascii="Times New Roman" w:eastAsia="Times New Roman" w:hAnsi="Times New Roman" w:cs="Times New Roman"/>
          <w:sz w:val="30"/>
        </w:rPr>
      </w:pPr>
      <w:r w:rsidRPr="00091422">
        <w:rPr>
          <w:rFonts w:ascii="Times New Roman" w:eastAsia="Times New Roman" w:hAnsi="Times New Roman" w:cs="Times New Roman"/>
          <w:sz w:val="30"/>
        </w:rPr>
        <w:t>Расчет среднего КПЭ может осуществляться в иные сроки</w:t>
      </w:r>
      <w:r w:rsidR="00683BF6" w:rsidRPr="00091422">
        <w:rPr>
          <w:rFonts w:ascii="Times New Roman" w:eastAsia="Times New Roman" w:hAnsi="Times New Roman" w:cs="Times New Roman"/>
          <w:sz w:val="30"/>
        </w:rPr>
        <w:t>.</w:t>
      </w:r>
    </w:p>
    <w:p w:rsidR="00E03F6D" w:rsidRPr="00091422" w:rsidRDefault="00E03F6D" w:rsidP="00683BF6">
      <w:pPr>
        <w:spacing w:after="0" w:line="240" w:lineRule="auto"/>
        <w:ind w:firstLine="709"/>
        <w:jc w:val="both"/>
        <w:rPr>
          <w:rFonts w:ascii="Times New Roman" w:eastAsia="Times New Roman" w:hAnsi="Times New Roman" w:cs="Times New Roman"/>
          <w:sz w:val="30"/>
        </w:rPr>
      </w:pPr>
      <w:r w:rsidRPr="00091422">
        <w:rPr>
          <w:rFonts w:ascii="Times New Roman" w:eastAsia="Times New Roman" w:hAnsi="Times New Roman" w:cs="Times New Roman"/>
          <w:sz w:val="30"/>
        </w:rPr>
        <w:t>4</w:t>
      </w:r>
      <w:r w:rsidR="002E3D9D" w:rsidRPr="00091422">
        <w:rPr>
          <w:rFonts w:ascii="Times New Roman" w:eastAsia="Times New Roman" w:hAnsi="Times New Roman" w:cs="Times New Roman"/>
          <w:sz w:val="30"/>
        </w:rPr>
        <w:t>4</w:t>
      </w:r>
      <w:r w:rsidRPr="00091422">
        <w:rPr>
          <w:rFonts w:ascii="Times New Roman" w:eastAsia="Times New Roman" w:hAnsi="Times New Roman" w:cs="Times New Roman"/>
          <w:sz w:val="30"/>
        </w:rPr>
        <w:t xml:space="preserve">. При </w:t>
      </w:r>
      <w:r w:rsidR="00FD0DF4" w:rsidRPr="00091422">
        <w:rPr>
          <w:rFonts w:ascii="Times New Roman" w:eastAsia="Times New Roman" w:hAnsi="Times New Roman" w:cs="Times New Roman"/>
          <w:sz w:val="30"/>
        </w:rPr>
        <w:t xml:space="preserve">проведении оценки участников проекта в целях определения размера премии по итогам завершения проекта </w:t>
      </w:r>
      <w:r w:rsidRPr="00091422">
        <w:rPr>
          <w:rFonts w:ascii="Times New Roman" w:eastAsia="Times New Roman" w:hAnsi="Times New Roman" w:cs="Times New Roman"/>
          <w:sz w:val="30"/>
        </w:rPr>
        <w:t>расчет среднего КПЭ не производится.</w:t>
      </w:r>
    </w:p>
    <w:p w:rsidR="00FD0DF4" w:rsidRPr="00DF0226" w:rsidRDefault="00FD0DF4" w:rsidP="00E76606">
      <w:pPr>
        <w:autoSpaceDE w:val="0"/>
        <w:autoSpaceDN w:val="0"/>
        <w:adjustRightInd w:val="0"/>
        <w:spacing w:after="0" w:line="240" w:lineRule="auto"/>
        <w:ind w:firstLine="709"/>
        <w:jc w:val="both"/>
        <w:rPr>
          <w:rFonts w:ascii="Times New Roman" w:hAnsi="Times New Roman" w:cs="Times New Roman"/>
          <w:sz w:val="30"/>
          <w:szCs w:val="30"/>
        </w:rPr>
      </w:pPr>
      <w:r w:rsidRPr="00091422">
        <w:rPr>
          <w:rFonts w:ascii="Times New Roman" w:eastAsia="Times New Roman" w:hAnsi="Times New Roman" w:cs="Times New Roman"/>
          <w:sz w:val="30"/>
        </w:rPr>
        <w:t xml:space="preserve">В данном случае </w:t>
      </w:r>
      <w:r w:rsidR="00E76606" w:rsidRPr="00091422">
        <w:rPr>
          <w:rFonts w:ascii="Times New Roman" w:eastAsia="Times New Roman" w:hAnsi="Times New Roman" w:cs="Times New Roman"/>
          <w:sz w:val="30"/>
        </w:rPr>
        <w:t>федеральный проектный офис производит расчет</w:t>
      </w:r>
      <w:r w:rsidRPr="00091422">
        <w:rPr>
          <w:rFonts w:ascii="Times New Roman" w:eastAsia="Times New Roman" w:hAnsi="Times New Roman" w:cs="Times New Roman"/>
          <w:sz w:val="30"/>
        </w:rPr>
        <w:t xml:space="preserve"> значени</w:t>
      </w:r>
      <w:r w:rsidR="00E76606" w:rsidRPr="00091422">
        <w:rPr>
          <w:rFonts w:ascii="Times New Roman" w:eastAsia="Times New Roman" w:hAnsi="Times New Roman" w:cs="Times New Roman"/>
          <w:sz w:val="30"/>
        </w:rPr>
        <w:t>я</w:t>
      </w:r>
      <w:r w:rsidRPr="00091422">
        <w:rPr>
          <w:rFonts w:ascii="Times New Roman" w:eastAsia="Times New Roman" w:hAnsi="Times New Roman" w:cs="Times New Roman"/>
          <w:sz w:val="30"/>
        </w:rPr>
        <w:t xml:space="preserve"> среднего проектного КПЭ в соответствии с </w:t>
      </w:r>
      <w:r w:rsidR="00E76606" w:rsidRPr="00091422">
        <w:rPr>
          <w:rFonts w:ascii="Times New Roman" w:eastAsia="Times New Roman" w:hAnsi="Times New Roman" w:cs="Times New Roman"/>
          <w:sz w:val="30"/>
        </w:rPr>
        <w:t xml:space="preserve">методикой </w:t>
      </w:r>
      <w:r w:rsidR="00E76606" w:rsidRPr="00091422">
        <w:rPr>
          <w:rFonts w:ascii="Times New Roman" w:hAnsi="Times New Roman" w:cs="Times New Roman"/>
          <w:sz w:val="30"/>
          <w:szCs w:val="30"/>
        </w:rPr>
        <w:t>на основании итогового отчета руководителя проекта о реализации проекта.</w:t>
      </w:r>
    </w:p>
    <w:p w:rsidR="00C84D90" w:rsidRPr="00DF0226" w:rsidRDefault="00C84D90" w:rsidP="00683BF6">
      <w:pPr>
        <w:spacing w:after="0" w:line="240" w:lineRule="auto"/>
        <w:jc w:val="center"/>
        <w:rPr>
          <w:rFonts w:ascii="Times New Roman" w:eastAsia="Times New Roman" w:hAnsi="Times New Roman" w:cs="Times New Roman"/>
          <w:sz w:val="30"/>
        </w:rPr>
      </w:pPr>
    </w:p>
    <w:p w:rsidR="00703709" w:rsidRPr="00DF0226" w:rsidRDefault="00683BF6" w:rsidP="00683BF6">
      <w:pPr>
        <w:spacing w:after="0" w:line="240" w:lineRule="auto"/>
        <w:jc w:val="center"/>
        <w:rPr>
          <w:rFonts w:ascii="Times New Roman" w:eastAsia="Times New Roman" w:hAnsi="Times New Roman" w:cs="Times New Roman"/>
          <w:sz w:val="30"/>
        </w:rPr>
      </w:pPr>
      <w:r w:rsidRPr="00DF0226">
        <w:rPr>
          <w:rFonts w:ascii="Times New Roman" w:eastAsia="Times New Roman" w:hAnsi="Times New Roman" w:cs="Times New Roman"/>
          <w:sz w:val="30"/>
        </w:rPr>
        <w:t>III. Порядок осуществления премирования участников проектов</w:t>
      </w:r>
    </w:p>
    <w:p w:rsidR="00703709" w:rsidRPr="00DF0226" w:rsidRDefault="00703709" w:rsidP="00683BF6">
      <w:pPr>
        <w:spacing w:after="0" w:line="240" w:lineRule="auto"/>
        <w:jc w:val="center"/>
        <w:rPr>
          <w:rFonts w:ascii="Times New Roman" w:eastAsia="Times New Roman" w:hAnsi="Times New Roman" w:cs="Times New Roman"/>
          <w:sz w:val="30"/>
        </w:rPr>
      </w:pPr>
    </w:p>
    <w:p w:rsidR="00703709" w:rsidRPr="00DF0226" w:rsidRDefault="005E2863"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4</w:t>
      </w:r>
      <w:r w:rsidR="002E3D9D">
        <w:rPr>
          <w:rFonts w:ascii="Times New Roman" w:eastAsia="Times New Roman" w:hAnsi="Times New Roman" w:cs="Times New Roman"/>
          <w:sz w:val="30"/>
        </w:rPr>
        <w:t>5</w:t>
      </w:r>
      <w:r w:rsidR="00683BF6" w:rsidRPr="00DF0226">
        <w:rPr>
          <w:rFonts w:ascii="Times New Roman" w:eastAsia="Times New Roman" w:hAnsi="Times New Roman" w:cs="Times New Roman"/>
          <w:sz w:val="30"/>
        </w:rPr>
        <w:t>. Премии в ходе реализации проекта и по итогам завершения проекта выплачиваются всем участникам проекта руководителем федерального органа исполнительной власти (далее – федеральный орган), в котором участник замещает должность федеральной государственной гражданской службы, за счет средств, предусмотренных на эти цели сверх установленного фонда оплаты труда.</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lastRenderedPageBreak/>
        <w:t>Премии участнику проекта в лице руководителя федерального органа выплачиваются на основании решения лица, осуществляющего полномочия нанимателя в отношении участника проекта.</w:t>
      </w:r>
    </w:p>
    <w:p w:rsidR="00703709" w:rsidRPr="00DF0226" w:rsidRDefault="005E2863"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4</w:t>
      </w:r>
      <w:r w:rsidR="002E3D9D">
        <w:rPr>
          <w:rFonts w:ascii="Times New Roman" w:eastAsia="Times New Roman" w:hAnsi="Times New Roman" w:cs="Times New Roman"/>
          <w:sz w:val="30"/>
        </w:rPr>
        <w:t>6</w:t>
      </w:r>
      <w:r w:rsidR="00683BF6" w:rsidRPr="00DF0226">
        <w:rPr>
          <w:rFonts w:ascii="Times New Roman" w:eastAsia="Times New Roman" w:hAnsi="Times New Roman" w:cs="Times New Roman"/>
          <w:sz w:val="30"/>
        </w:rPr>
        <w:t>. </w:t>
      </w:r>
      <w:proofErr w:type="gramStart"/>
      <w:r w:rsidR="00683BF6" w:rsidRPr="00DF0226">
        <w:rPr>
          <w:rFonts w:ascii="Times New Roman" w:eastAsia="Times New Roman" w:hAnsi="Times New Roman" w:cs="Times New Roman"/>
          <w:sz w:val="30"/>
        </w:rPr>
        <w:t>Издание распоряжения Правительства Российской Федерации в соответствии с Правилами распределения бюджетных ассигнований, предусмотренных на материальное стимулирование федеральных государственных гражданских служащих федеральных органов исполнительной в</w:t>
      </w:r>
      <w:r w:rsidR="00212CB4" w:rsidRPr="00DF0226">
        <w:rPr>
          <w:rFonts w:ascii="Times New Roman" w:eastAsia="Times New Roman" w:hAnsi="Times New Roman" w:cs="Times New Roman"/>
          <w:sz w:val="30"/>
        </w:rPr>
        <w:t xml:space="preserve">ласти, участвующих в подготовке, </w:t>
      </w:r>
      <w:r w:rsidR="00683BF6" w:rsidRPr="00DF0226">
        <w:rPr>
          <w:rFonts w:ascii="Times New Roman" w:eastAsia="Times New Roman" w:hAnsi="Times New Roman" w:cs="Times New Roman"/>
          <w:sz w:val="30"/>
        </w:rPr>
        <w:t>реализации</w:t>
      </w:r>
      <w:r w:rsidR="00212CB4" w:rsidRPr="00DF0226">
        <w:rPr>
          <w:rFonts w:ascii="Times New Roman" w:eastAsia="Times New Roman" w:hAnsi="Times New Roman" w:cs="Times New Roman"/>
          <w:sz w:val="30"/>
        </w:rPr>
        <w:t xml:space="preserve"> и завершении</w:t>
      </w:r>
      <w:r w:rsidR="00683BF6" w:rsidRPr="00DF0226">
        <w:rPr>
          <w:rFonts w:ascii="Times New Roman" w:eastAsia="Times New Roman" w:hAnsi="Times New Roman" w:cs="Times New Roman"/>
          <w:sz w:val="30"/>
        </w:rPr>
        <w:t xml:space="preserve"> приоритетных проектов (программ), утвержденными постановлением Правительства Российской Федерации, является основанием для подготовки руководителем федерального органа и (или) лицом, осуществляющим полномочия нанимателя в отношении участника проекта (далее – представитель нанимателя), правового акта</w:t>
      </w:r>
      <w:proofErr w:type="gramEnd"/>
      <w:r w:rsidR="00683BF6" w:rsidRPr="00DF0226">
        <w:rPr>
          <w:rFonts w:ascii="Times New Roman" w:eastAsia="Times New Roman" w:hAnsi="Times New Roman" w:cs="Times New Roman"/>
          <w:sz w:val="30"/>
        </w:rPr>
        <w:t xml:space="preserve"> о выплате премии участникам проекта.</w:t>
      </w:r>
    </w:p>
    <w:p w:rsidR="00703709" w:rsidRPr="00DF0226" w:rsidRDefault="005E2863"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4</w:t>
      </w:r>
      <w:r w:rsidR="002E3D9D">
        <w:rPr>
          <w:rFonts w:ascii="Times New Roman" w:eastAsia="Times New Roman" w:hAnsi="Times New Roman" w:cs="Times New Roman"/>
          <w:sz w:val="30"/>
        </w:rPr>
        <w:t>7</w:t>
      </w:r>
      <w:r w:rsidR="00683BF6" w:rsidRPr="00DF0226">
        <w:rPr>
          <w:rFonts w:ascii="Times New Roman" w:eastAsia="Times New Roman" w:hAnsi="Times New Roman" w:cs="Times New Roman"/>
          <w:sz w:val="30"/>
        </w:rPr>
        <w:t>. </w:t>
      </w:r>
      <w:proofErr w:type="gramStart"/>
      <w:r w:rsidR="00683BF6" w:rsidRPr="00DF0226">
        <w:rPr>
          <w:rFonts w:ascii="Times New Roman" w:eastAsia="Times New Roman" w:hAnsi="Times New Roman" w:cs="Times New Roman"/>
          <w:sz w:val="30"/>
        </w:rPr>
        <w:t>Решение о выплате премий участникам проекта принимается представителем нанимателя в течение 1</w:t>
      </w:r>
      <w:r w:rsidR="009129D4" w:rsidRPr="00DF0226">
        <w:rPr>
          <w:rFonts w:ascii="Times New Roman" w:eastAsia="Times New Roman" w:hAnsi="Times New Roman" w:cs="Times New Roman"/>
          <w:sz w:val="30"/>
        </w:rPr>
        <w:t>4</w:t>
      </w:r>
      <w:r w:rsidR="00683BF6" w:rsidRPr="00DF0226">
        <w:rPr>
          <w:rFonts w:ascii="Times New Roman" w:eastAsia="Times New Roman" w:hAnsi="Times New Roman" w:cs="Times New Roman"/>
          <w:sz w:val="30"/>
        </w:rPr>
        <w:t xml:space="preserve"> рабочих дней со дня поступления в федеральный орган средств на эти цели в соответствии с Правилами распределения бюджетных ассигнований, предусмотренных на материальное стимулирование федеральных государственных гражданских служащих федеральных органов исполнительной в</w:t>
      </w:r>
      <w:r w:rsidR="00212CB4" w:rsidRPr="00DF0226">
        <w:rPr>
          <w:rFonts w:ascii="Times New Roman" w:eastAsia="Times New Roman" w:hAnsi="Times New Roman" w:cs="Times New Roman"/>
          <w:sz w:val="30"/>
        </w:rPr>
        <w:t xml:space="preserve">ласти, участвующих в подготовке, </w:t>
      </w:r>
      <w:r w:rsidR="00683BF6" w:rsidRPr="00DF0226">
        <w:rPr>
          <w:rFonts w:ascii="Times New Roman" w:eastAsia="Times New Roman" w:hAnsi="Times New Roman" w:cs="Times New Roman"/>
          <w:sz w:val="30"/>
        </w:rPr>
        <w:t>реализации</w:t>
      </w:r>
      <w:r w:rsidR="00212CB4" w:rsidRPr="00DF0226">
        <w:rPr>
          <w:rFonts w:ascii="Times New Roman" w:eastAsia="Times New Roman" w:hAnsi="Times New Roman" w:cs="Times New Roman"/>
          <w:sz w:val="30"/>
        </w:rPr>
        <w:t xml:space="preserve"> и завершении</w:t>
      </w:r>
      <w:r w:rsidR="00683BF6" w:rsidRPr="00DF0226">
        <w:rPr>
          <w:rFonts w:ascii="Times New Roman" w:eastAsia="Times New Roman" w:hAnsi="Times New Roman" w:cs="Times New Roman"/>
          <w:sz w:val="30"/>
        </w:rPr>
        <w:t xml:space="preserve"> приоритетных проектов (программ), утвержденными постановлением Правительства Российской Федерации.</w:t>
      </w:r>
      <w:proofErr w:type="gramEnd"/>
    </w:p>
    <w:p w:rsidR="008638B4" w:rsidRPr="00DF0226" w:rsidRDefault="0061390A" w:rsidP="00B1131D">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4</w:t>
      </w:r>
      <w:r w:rsidR="0018126C">
        <w:rPr>
          <w:rFonts w:ascii="Times New Roman" w:eastAsia="Times New Roman" w:hAnsi="Times New Roman" w:cs="Times New Roman"/>
          <w:sz w:val="30"/>
        </w:rPr>
        <w:t>8</w:t>
      </w:r>
      <w:r w:rsidR="00B1131D" w:rsidRPr="00DF0226">
        <w:rPr>
          <w:rFonts w:ascii="Times New Roman" w:eastAsia="Times New Roman" w:hAnsi="Times New Roman" w:cs="Times New Roman"/>
          <w:sz w:val="30"/>
        </w:rPr>
        <w:t>. </w:t>
      </w:r>
      <w:proofErr w:type="gramStart"/>
      <w:r w:rsidR="00B1131D" w:rsidRPr="00DF0226">
        <w:rPr>
          <w:rFonts w:ascii="Times New Roman" w:eastAsia="Times New Roman" w:hAnsi="Times New Roman" w:cs="Times New Roman"/>
          <w:sz w:val="30"/>
        </w:rPr>
        <w:t xml:space="preserve">Премии участникам проекта выплачиваются на основании решения представителя нанимателя в размерах, </w:t>
      </w:r>
      <w:r w:rsidR="00C40695" w:rsidRPr="00DF0226">
        <w:rPr>
          <w:rFonts w:ascii="Times New Roman" w:eastAsia="Times New Roman" w:hAnsi="Times New Roman" w:cs="Times New Roman"/>
          <w:sz w:val="30"/>
        </w:rPr>
        <w:t>определенных</w:t>
      </w:r>
      <w:r w:rsidR="007E53E5" w:rsidRPr="00DF0226">
        <w:rPr>
          <w:rFonts w:ascii="Times New Roman" w:eastAsia="Times New Roman" w:hAnsi="Times New Roman" w:cs="Times New Roman"/>
          <w:sz w:val="30"/>
        </w:rPr>
        <w:t xml:space="preserve"> в</w:t>
      </w:r>
      <w:r w:rsidR="008638B4" w:rsidRPr="00DF0226">
        <w:rPr>
          <w:rFonts w:ascii="Times New Roman" w:eastAsia="Times New Roman" w:hAnsi="Times New Roman" w:cs="Times New Roman"/>
          <w:sz w:val="30"/>
        </w:rPr>
        <w:t xml:space="preserve"> </w:t>
      </w:r>
      <w:r w:rsidR="00900B64" w:rsidRPr="00DF0226">
        <w:rPr>
          <w:rFonts w:ascii="Times New Roman" w:eastAsia="Times New Roman" w:hAnsi="Times New Roman" w:cs="Times New Roman"/>
          <w:sz w:val="30"/>
        </w:rPr>
        <w:t>с</w:t>
      </w:r>
      <w:r w:rsidR="007E53E5" w:rsidRPr="00DF0226">
        <w:rPr>
          <w:rFonts w:ascii="Times New Roman" w:eastAsia="Times New Roman" w:hAnsi="Times New Roman" w:cs="Times New Roman"/>
          <w:sz w:val="30"/>
        </w:rPr>
        <w:t>водн</w:t>
      </w:r>
      <w:r w:rsidR="00900B64" w:rsidRPr="00DF0226">
        <w:rPr>
          <w:rFonts w:ascii="Times New Roman" w:eastAsia="Times New Roman" w:hAnsi="Times New Roman" w:cs="Times New Roman"/>
          <w:sz w:val="30"/>
        </w:rPr>
        <w:t>ом</w:t>
      </w:r>
      <w:r w:rsidR="007E53E5" w:rsidRPr="00DF0226">
        <w:rPr>
          <w:rFonts w:ascii="Times New Roman" w:eastAsia="Times New Roman" w:hAnsi="Times New Roman" w:cs="Times New Roman"/>
          <w:sz w:val="30"/>
        </w:rPr>
        <w:t xml:space="preserve"> реестр</w:t>
      </w:r>
      <w:r w:rsidR="00900B64" w:rsidRPr="00DF0226">
        <w:rPr>
          <w:rFonts w:ascii="Times New Roman" w:eastAsia="Times New Roman" w:hAnsi="Times New Roman" w:cs="Times New Roman"/>
          <w:sz w:val="30"/>
        </w:rPr>
        <w:t>е</w:t>
      </w:r>
      <w:r w:rsidR="007E53E5" w:rsidRPr="00DF0226">
        <w:rPr>
          <w:rFonts w:ascii="Times New Roman" w:eastAsia="Times New Roman" w:hAnsi="Times New Roman" w:cs="Times New Roman"/>
          <w:sz w:val="30"/>
        </w:rPr>
        <w:t xml:space="preserve"> предложений по материальному стимулированию </w:t>
      </w:r>
      <w:r w:rsidR="00900B64" w:rsidRPr="00DF0226">
        <w:rPr>
          <w:rFonts w:ascii="Times New Roman" w:eastAsia="Times New Roman" w:hAnsi="Times New Roman" w:cs="Times New Roman"/>
          <w:sz w:val="30"/>
        </w:rPr>
        <w:t>участников проекта</w:t>
      </w:r>
      <w:r w:rsidR="00155876" w:rsidRPr="00DF0226">
        <w:rPr>
          <w:rFonts w:ascii="Times New Roman" w:eastAsia="Times New Roman" w:hAnsi="Times New Roman" w:cs="Times New Roman"/>
          <w:sz w:val="30"/>
        </w:rPr>
        <w:t xml:space="preserve"> (далее – Реестр предложений)</w:t>
      </w:r>
      <w:r w:rsidR="00900B64" w:rsidRPr="00DF0226">
        <w:rPr>
          <w:rFonts w:ascii="Times New Roman" w:eastAsia="Times New Roman" w:hAnsi="Times New Roman" w:cs="Times New Roman"/>
          <w:sz w:val="30"/>
        </w:rPr>
        <w:t>, формируемом Минтрудом России</w:t>
      </w:r>
      <w:r w:rsidR="007E53E5" w:rsidRPr="00DF0226">
        <w:rPr>
          <w:rFonts w:ascii="Times New Roman" w:eastAsia="Times New Roman" w:hAnsi="Times New Roman" w:cs="Times New Roman"/>
          <w:sz w:val="30"/>
        </w:rPr>
        <w:t xml:space="preserve"> по форме, установленной </w:t>
      </w:r>
      <w:r w:rsidR="00900B64" w:rsidRPr="00DF0226">
        <w:rPr>
          <w:rFonts w:ascii="Times New Roman" w:eastAsia="Times New Roman" w:hAnsi="Times New Roman" w:cs="Times New Roman"/>
          <w:sz w:val="30"/>
        </w:rPr>
        <w:t xml:space="preserve">приложением № 6 к настоящему Порядку, </w:t>
      </w:r>
      <w:r w:rsidR="00204CD3" w:rsidRPr="00DF0226">
        <w:rPr>
          <w:rFonts w:ascii="Times New Roman" w:eastAsia="Times New Roman" w:hAnsi="Times New Roman" w:cs="Times New Roman"/>
          <w:sz w:val="30"/>
        </w:rPr>
        <w:t xml:space="preserve">и направляемом в федеральные органы, в которых участники проекта замещают должности федеральной государственной гражданской службы, не позднее </w:t>
      </w:r>
      <w:r w:rsidR="00AA255B" w:rsidRPr="00DF0226">
        <w:rPr>
          <w:rFonts w:ascii="Times New Roman" w:eastAsia="Times New Roman" w:hAnsi="Times New Roman" w:cs="Times New Roman"/>
          <w:sz w:val="30"/>
        </w:rPr>
        <w:t>10</w:t>
      </w:r>
      <w:r w:rsidR="00901B1D" w:rsidRPr="00DF0226">
        <w:rPr>
          <w:rFonts w:ascii="Times New Roman" w:eastAsia="Times New Roman" w:hAnsi="Times New Roman" w:cs="Times New Roman"/>
          <w:sz w:val="30"/>
        </w:rPr>
        <w:t xml:space="preserve"> рабочих дней со дня </w:t>
      </w:r>
      <w:r w:rsidR="003011CE" w:rsidRPr="00DF0226">
        <w:rPr>
          <w:rFonts w:ascii="Times New Roman" w:eastAsia="Times New Roman" w:hAnsi="Times New Roman" w:cs="Times New Roman"/>
          <w:sz w:val="30"/>
        </w:rPr>
        <w:t>издания распоряжения Правительства</w:t>
      </w:r>
      <w:proofErr w:type="gramEnd"/>
      <w:r w:rsidR="003011CE" w:rsidRPr="00DF0226">
        <w:rPr>
          <w:rFonts w:ascii="Times New Roman" w:eastAsia="Times New Roman" w:hAnsi="Times New Roman" w:cs="Times New Roman"/>
          <w:sz w:val="30"/>
        </w:rPr>
        <w:t xml:space="preserve"> Российской Федерации, </w:t>
      </w:r>
      <w:proofErr w:type="gramStart"/>
      <w:r w:rsidR="003011CE" w:rsidRPr="00DF0226">
        <w:rPr>
          <w:rFonts w:ascii="Times New Roman" w:eastAsia="Times New Roman" w:hAnsi="Times New Roman" w:cs="Times New Roman"/>
          <w:sz w:val="30"/>
        </w:rPr>
        <w:t>предусмотренного</w:t>
      </w:r>
      <w:proofErr w:type="gramEnd"/>
      <w:r w:rsidR="003011CE" w:rsidRPr="00DF0226">
        <w:rPr>
          <w:rFonts w:ascii="Times New Roman" w:eastAsia="Times New Roman" w:hAnsi="Times New Roman" w:cs="Times New Roman"/>
          <w:sz w:val="30"/>
        </w:rPr>
        <w:t xml:space="preserve"> пунктом 4</w:t>
      </w:r>
      <w:r w:rsidR="002E3D9D">
        <w:rPr>
          <w:rFonts w:ascii="Times New Roman" w:eastAsia="Times New Roman" w:hAnsi="Times New Roman" w:cs="Times New Roman"/>
          <w:sz w:val="30"/>
        </w:rPr>
        <w:t>6</w:t>
      </w:r>
      <w:r w:rsidR="003011CE" w:rsidRPr="00DF0226">
        <w:rPr>
          <w:rFonts w:ascii="Times New Roman" w:eastAsia="Times New Roman" w:hAnsi="Times New Roman" w:cs="Times New Roman"/>
          <w:sz w:val="30"/>
        </w:rPr>
        <w:t xml:space="preserve"> настоящих Правил.</w:t>
      </w:r>
    </w:p>
    <w:p w:rsidR="00155876" w:rsidRPr="00DF0226" w:rsidRDefault="0018126C" w:rsidP="00B1131D">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49</w:t>
      </w:r>
      <w:r w:rsidR="00155876" w:rsidRPr="00DF0226">
        <w:rPr>
          <w:rFonts w:ascii="Times New Roman" w:eastAsia="Times New Roman" w:hAnsi="Times New Roman" w:cs="Times New Roman"/>
          <w:sz w:val="30"/>
        </w:rPr>
        <w:t xml:space="preserve">. В целях формирования Минтрудом России Реестра предложений </w:t>
      </w:r>
      <w:r w:rsidR="00AA255B" w:rsidRPr="00DF0226">
        <w:rPr>
          <w:rFonts w:ascii="Times New Roman" w:eastAsia="Times New Roman" w:hAnsi="Times New Roman" w:cs="Times New Roman"/>
          <w:sz w:val="30"/>
        </w:rPr>
        <w:t xml:space="preserve">федеральный проектный офис не позднее 3 рабочих дней </w:t>
      </w:r>
      <w:r w:rsidR="00195861" w:rsidRPr="00DF0226">
        <w:rPr>
          <w:rFonts w:ascii="Times New Roman" w:eastAsia="Times New Roman" w:hAnsi="Times New Roman" w:cs="Times New Roman"/>
          <w:sz w:val="30"/>
        </w:rPr>
        <w:t>со дня издания распоряжения Правительства Российской Федерации, предусмотренного пунктом 4</w:t>
      </w:r>
      <w:r w:rsidR="002E3D9D">
        <w:rPr>
          <w:rFonts w:ascii="Times New Roman" w:eastAsia="Times New Roman" w:hAnsi="Times New Roman" w:cs="Times New Roman"/>
          <w:sz w:val="30"/>
        </w:rPr>
        <w:t>6</w:t>
      </w:r>
      <w:r w:rsidR="00195861" w:rsidRPr="00DF0226">
        <w:rPr>
          <w:rFonts w:ascii="Times New Roman" w:eastAsia="Times New Roman" w:hAnsi="Times New Roman" w:cs="Times New Roman"/>
          <w:sz w:val="30"/>
        </w:rPr>
        <w:t xml:space="preserve"> настоящих Правил, направляет в Минтруд России Сводный реестр, указанный в пункте 4</w:t>
      </w:r>
      <w:r w:rsidR="002E3D9D">
        <w:rPr>
          <w:rFonts w:ascii="Times New Roman" w:eastAsia="Times New Roman" w:hAnsi="Times New Roman" w:cs="Times New Roman"/>
          <w:sz w:val="30"/>
        </w:rPr>
        <w:t>0</w:t>
      </w:r>
      <w:r w:rsidR="00195861" w:rsidRPr="00DF0226">
        <w:rPr>
          <w:rFonts w:ascii="Times New Roman" w:eastAsia="Times New Roman" w:hAnsi="Times New Roman" w:cs="Times New Roman"/>
          <w:sz w:val="30"/>
        </w:rPr>
        <w:t xml:space="preserve"> настоящего Порядка.</w:t>
      </w:r>
    </w:p>
    <w:p w:rsidR="00444CEC" w:rsidRPr="008F4658" w:rsidRDefault="00155876" w:rsidP="008F4658">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5</w:t>
      </w:r>
      <w:r w:rsidR="0018126C">
        <w:rPr>
          <w:rFonts w:ascii="Times New Roman" w:eastAsia="Times New Roman" w:hAnsi="Times New Roman" w:cs="Times New Roman"/>
          <w:sz w:val="30"/>
        </w:rPr>
        <w:t>0</w:t>
      </w:r>
      <w:r w:rsidR="00B1131D" w:rsidRPr="00DF0226">
        <w:rPr>
          <w:rFonts w:ascii="Times New Roman" w:eastAsia="Times New Roman" w:hAnsi="Times New Roman" w:cs="Times New Roman"/>
          <w:sz w:val="30"/>
        </w:rPr>
        <w:t>. </w:t>
      </w:r>
      <w:proofErr w:type="gramStart"/>
      <w:r w:rsidR="00313297">
        <w:rPr>
          <w:rFonts w:ascii="Times New Roman" w:eastAsia="Times New Roman" w:hAnsi="Times New Roman" w:cs="Times New Roman"/>
          <w:sz w:val="30"/>
        </w:rPr>
        <w:t>В случа</w:t>
      </w:r>
      <w:r w:rsidR="003B361F">
        <w:rPr>
          <w:rFonts w:ascii="Times New Roman" w:eastAsia="Times New Roman" w:hAnsi="Times New Roman" w:cs="Times New Roman"/>
          <w:sz w:val="30"/>
        </w:rPr>
        <w:t>ях</w:t>
      </w:r>
      <w:r w:rsidR="00313297">
        <w:rPr>
          <w:rFonts w:ascii="Times New Roman" w:eastAsia="Times New Roman" w:hAnsi="Times New Roman" w:cs="Times New Roman"/>
          <w:sz w:val="30"/>
        </w:rPr>
        <w:t xml:space="preserve"> если в течение отчетного периода</w:t>
      </w:r>
      <w:r w:rsidR="00BC2C4F">
        <w:rPr>
          <w:rFonts w:ascii="Times New Roman" w:eastAsia="Times New Roman" w:hAnsi="Times New Roman" w:cs="Times New Roman"/>
          <w:sz w:val="30"/>
        </w:rPr>
        <w:t xml:space="preserve">, за который производится материальное стимулирование участников проекта, </w:t>
      </w:r>
      <w:r w:rsidR="001822D1">
        <w:rPr>
          <w:rFonts w:ascii="Times New Roman" w:eastAsia="Times New Roman" w:hAnsi="Times New Roman" w:cs="Times New Roman"/>
          <w:sz w:val="30"/>
        </w:rPr>
        <w:t xml:space="preserve">в состав участников проекта </w:t>
      </w:r>
      <w:r w:rsidR="00F63BE3">
        <w:rPr>
          <w:rFonts w:ascii="Times New Roman" w:eastAsia="Times New Roman" w:hAnsi="Times New Roman" w:cs="Times New Roman"/>
          <w:sz w:val="30"/>
        </w:rPr>
        <w:t xml:space="preserve">включены федеральные государственные </w:t>
      </w:r>
      <w:r w:rsidR="00F63BE3">
        <w:rPr>
          <w:rFonts w:ascii="Times New Roman" w:eastAsia="Times New Roman" w:hAnsi="Times New Roman" w:cs="Times New Roman"/>
          <w:sz w:val="30"/>
        </w:rPr>
        <w:lastRenderedPageBreak/>
        <w:t xml:space="preserve">гражданские служащие, которые ранее не были предусмотрены </w:t>
      </w:r>
      <w:r w:rsidR="00367A13">
        <w:rPr>
          <w:rFonts w:ascii="Times New Roman" w:eastAsia="Times New Roman" w:hAnsi="Times New Roman" w:cs="Times New Roman"/>
          <w:sz w:val="30"/>
        </w:rPr>
        <w:t xml:space="preserve">в качестве участников проекта, </w:t>
      </w:r>
      <w:r w:rsidR="003B361F">
        <w:rPr>
          <w:rFonts w:ascii="Times New Roman" w:eastAsia="Times New Roman" w:hAnsi="Times New Roman" w:cs="Times New Roman"/>
          <w:sz w:val="30"/>
        </w:rPr>
        <w:t>а также если из состава участников проекта</w:t>
      </w:r>
      <w:r w:rsidR="00C05AC9">
        <w:rPr>
          <w:rFonts w:ascii="Times New Roman" w:eastAsia="Times New Roman" w:hAnsi="Times New Roman" w:cs="Times New Roman"/>
          <w:sz w:val="30"/>
        </w:rPr>
        <w:t xml:space="preserve"> исключены отдельные участники </w:t>
      </w:r>
      <w:r w:rsidR="00BE57F1">
        <w:rPr>
          <w:rFonts w:ascii="Times New Roman" w:eastAsia="Times New Roman" w:hAnsi="Times New Roman" w:cs="Times New Roman"/>
          <w:sz w:val="30"/>
        </w:rPr>
        <w:t xml:space="preserve">проекта </w:t>
      </w:r>
      <w:r w:rsidR="00C05AC9">
        <w:rPr>
          <w:rFonts w:ascii="Times New Roman" w:eastAsia="Times New Roman" w:hAnsi="Times New Roman" w:cs="Times New Roman"/>
          <w:sz w:val="30"/>
        </w:rPr>
        <w:t xml:space="preserve">не по причине увольнения с федеральной государственной гражданской службы, </w:t>
      </w:r>
      <w:r w:rsidR="00D33D70">
        <w:rPr>
          <w:rFonts w:ascii="Times New Roman" w:eastAsia="Times New Roman" w:hAnsi="Times New Roman" w:cs="Times New Roman"/>
          <w:sz w:val="30"/>
        </w:rPr>
        <w:t>то их премирование осуществляется в соответствии с настоящим</w:t>
      </w:r>
      <w:proofErr w:type="gramEnd"/>
      <w:r w:rsidR="00D33D70">
        <w:rPr>
          <w:rFonts w:ascii="Times New Roman" w:eastAsia="Times New Roman" w:hAnsi="Times New Roman" w:cs="Times New Roman"/>
          <w:sz w:val="30"/>
        </w:rPr>
        <w:t xml:space="preserve"> </w:t>
      </w:r>
      <w:proofErr w:type="gramStart"/>
      <w:r w:rsidR="00D33D70">
        <w:rPr>
          <w:rFonts w:ascii="Times New Roman" w:eastAsia="Times New Roman" w:hAnsi="Times New Roman" w:cs="Times New Roman"/>
          <w:sz w:val="30"/>
        </w:rPr>
        <w:t xml:space="preserve">Порядком с учетом </w:t>
      </w:r>
      <w:r w:rsidR="008F4658">
        <w:rPr>
          <w:rFonts w:ascii="Times New Roman" w:eastAsia="Times New Roman" w:hAnsi="Times New Roman" w:cs="Times New Roman"/>
          <w:sz w:val="30"/>
        </w:rPr>
        <w:t xml:space="preserve">того, что при определении </w:t>
      </w:r>
      <w:r w:rsidR="00444CEC" w:rsidRPr="00DF0226">
        <w:rPr>
          <w:rFonts w:ascii="Times New Roman" w:eastAsia="Times New Roman" w:hAnsi="Times New Roman" w:cs="Times New Roman"/>
          <w:sz w:val="30"/>
        </w:rPr>
        <w:t>размер</w:t>
      </w:r>
      <w:r w:rsidR="008F4658">
        <w:rPr>
          <w:rFonts w:ascii="Times New Roman" w:eastAsia="Times New Roman" w:hAnsi="Times New Roman" w:cs="Times New Roman"/>
          <w:sz w:val="30"/>
        </w:rPr>
        <w:t>а</w:t>
      </w:r>
      <w:r w:rsidR="00444CEC" w:rsidRPr="00DF0226">
        <w:rPr>
          <w:rFonts w:ascii="Times New Roman" w:eastAsia="Times New Roman" w:hAnsi="Times New Roman" w:cs="Times New Roman"/>
          <w:sz w:val="30"/>
        </w:rPr>
        <w:t xml:space="preserve"> премии в соответствии с пунктами 8 – 11 настоящего Порядка </w:t>
      </w:r>
      <w:r w:rsidR="008F4658">
        <w:rPr>
          <w:rFonts w:ascii="Times New Roman" w:eastAsia="Times New Roman" w:hAnsi="Times New Roman" w:cs="Times New Roman"/>
          <w:sz w:val="30"/>
        </w:rPr>
        <w:t>учитывается</w:t>
      </w:r>
      <w:r w:rsidR="00444CEC">
        <w:rPr>
          <w:rFonts w:ascii="Times New Roman" w:eastAsia="Times New Roman" w:hAnsi="Times New Roman" w:cs="Times New Roman"/>
          <w:sz w:val="30"/>
        </w:rPr>
        <w:t xml:space="preserve"> </w:t>
      </w:r>
      <w:r w:rsidR="00444CEC" w:rsidRPr="00DF0226">
        <w:rPr>
          <w:rFonts w:ascii="Times New Roman" w:eastAsia="Times New Roman" w:hAnsi="Times New Roman" w:cs="Times New Roman"/>
          <w:sz w:val="30"/>
        </w:rPr>
        <w:t>ра</w:t>
      </w:r>
      <w:r w:rsidR="008F4658">
        <w:rPr>
          <w:rFonts w:ascii="Times New Roman" w:eastAsia="Times New Roman" w:hAnsi="Times New Roman" w:cs="Times New Roman"/>
          <w:sz w:val="30"/>
        </w:rPr>
        <w:t xml:space="preserve">змер денежного содержания (ДС) </w:t>
      </w:r>
      <w:r w:rsidR="00444CEC" w:rsidRPr="00DF0226">
        <w:rPr>
          <w:rFonts w:ascii="Times New Roman" w:eastAsia="Times New Roman" w:hAnsi="Times New Roman" w:cs="Times New Roman"/>
          <w:sz w:val="30"/>
        </w:rPr>
        <w:t>не за год</w:t>
      </w:r>
      <w:r w:rsidR="0098607A">
        <w:rPr>
          <w:rFonts w:ascii="Times New Roman" w:eastAsia="Times New Roman" w:hAnsi="Times New Roman" w:cs="Times New Roman"/>
          <w:sz w:val="30"/>
        </w:rPr>
        <w:t xml:space="preserve"> (отчетный период)</w:t>
      </w:r>
      <w:r w:rsidR="00444CEC" w:rsidRPr="00DF0226">
        <w:rPr>
          <w:rFonts w:ascii="Times New Roman" w:eastAsia="Times New Roman" w:hAnsi="Times New Roman" w:cs="Times New Roman"/>
          <w:sz w:val="30"/>
        </w:rPr>
        <w:t xml:space="preserve">, а за количество полных календарных месяцев в </w:t>
      </w:r>
      <w:r w:rsidR="00C74523">
        <w:rPr>
          <w:rFonts w:ascii="Times New Roman" w:eastAsia="Times New Roman" w:hAnsi="Times New Roman" w:cs="Times New Roman"/>
          <w:sz w:val="30"/>
        </w:rPr>
        <w:t xml:space="preserve">отчетном </w:t>
      </w:r>
      <w:r w:rsidR="00444CEC" w:rsidRPr="00DF0226">
        <w:rPr>
          <w:rFonts w:ascii="Times New Roman" w:eastAsia="Times New Roman" w:hAnsi="Times New Roman" w:cs="Times New Roman"/>
          <w:sz w:val="30"/>
        </w:rPr>
        <w:t>периоде,</w:t>
      </w:r>
      <w:r w:rsidR="00C74523">
        <w:rPr>
          <w:rFonts w:ascii="Times New Roman" w:eastAsia="Times New Roman" w:hAnsi="Times New Roman" w:cs="Times New Roman"/>
          <w:sz w:val="30"/>
        </w:rPr>
        <w:t xml:space="preserve"> в течение которых </w:t>
      </w:r>
      <w:r w:rsidR="0098607A">
        <w:rPr>
          <w:rFonts w:ascii="Times New Roman" w:eastAsia="Times New Roman" w:hAnsi="Times New Roman" w:cs="Times New Roman"/>
          <w:sz w:val="30"/>
        </w:rPr>
        <w:t xml:space="preserve">федеральный государственный гражданский служащий </w:t>
      </w:r>
      <w:r w:rsidR="00C05AC9">
        <w:rPr>
          <w:rFonts w:ascii="Times New Roman" w:eastAsia="Times New Roman" w:hAnsi="Times New Roman" w:cs="Times New Roman"/>
          <w:sz w:val="30"/>
        </w:rPr>
        <w:t xml:space="preserve">имел статус участника проекта и </w:t>
      </w:r>
      <w:r w:rsidR="00EA7C0B">
        <w:rPr>
          <w:rFonts w:ascii="Times New Roman" w:hAnsi="Times New Roman" w:cs="Times New Roman"/>
          <w:sz w:val="30"/>
          <w:szCs w:val="30"/>
        </w:rPr>
        <w:t>выполнял работы по проекту</w:t>
      </w:r>
      <w:r w:rsidR="00444CEC" w:rsidRPr="00DF0226">
        <w:rPr>
          <w:rFonts w:ascii="Times New Roman" w:eastAsia="Times New Roman" w:hAnsi="Times New Roman" w:cs="Times New Roman"/>
          <w:sz w:val="30"/>
        </w:rPr>
        <w:t>.</w:t>
      </w:r>
      <w:proofErr w:type="gramEnd"/>
    </w:p>
    <w:p w:rsidR="00313297" w:rsidRDefault="00313297" w:rsidP="00313297">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51. </w:t>
      </w:r>
      <w:r w:rsidRPr="00DF0226">
        <w:rPr>
          <w:rFonts w:ascii="Times New Roman" w:eastAsia="Times New Roman" w:hAnsi="Times New Roman" w:cs="Times New Roman"/>
          <w:sz w:val="30"/>
        </w:rPr>
        <w:t>В случае если участник проекта уволен с должности федеральной государственной гражданской службы до даты заседания президиума Совета, на котором принято решение о материальном стимулировании участников проекта, премия, предусмотренная настоящим Порядком, ему не выплачивается.</w:t>
      </w:r>
    </w:p>
    <w:p w:rsidR="00313297" w:rsidRDefault="00313297" w:rsidP="003011CE">
      <w:pPr>
        <w:spacing w:after="0" w:line="240" w:lineRule="auto"/>
        <w:ind w:firstLine="709"/>
        <w:jc w:val="both"/>
        <w:rPr>
          <w:rFonts w:ascii="Times New Roman" w:eastAsia="Times New Roman" w:hAnsi="Times New Roman" w:cs="Times New Roman"/>
          <w:sz w:val="30"/>
        </w:rPr>
      </w:pPr>
    </w:p>
    <w:p w:rsidR="003F5652" w:rsidRPr="00DF0226" w:rsidRDefault="003F5652" w:rsidP="003011CE">
      <w:pPr>
        <w:spacing w:after="0" w:line="240" w:lineRule="auto"/>
        <w:ind w:firstLine="709"/>
        <w:jc w:val="both"/>
        <w:rPr>
          <w:rFonts w:ascii="Times New Roman" w:eastAsia="Times New Roman" w:hAnsi="Times New Roman" w:cs="Times New Roman"/>
          <w:sz w:val="30"/>
        </w:rPr>
      </w:pPr>
    </w:p>
    <w:p w:rsidR="000F29FA" w:rsidRPr="00DF0226" w:rsidRDefault="000F29FA" w:rsidP="00683BF6">
      <w:pPr>
        <w:spacing w:after="0" w:line="240" w:lineRule="auto"/>
        <w:ind w:left="3969"/>
        <w:jc w:val="center"/>
        <w:rPr>
          <w:rFonts w:ascii="Times New Roman" w:eastAsia="Times New Roman" w:hAnsi="Times New Roman" w:cs="Times New Roman"/>
          <w:sz w:val="30"/>
        </w:rPr>
        <w:sectPr w:rsidR="000F29FA" w:rsidRPr="00DF0226" w:rsidSect="00D40675">
          <w:pgSz w:w="11906" w:h="16838"/>
          <w:pgMar w:top="1134" w:right="850" w:bottom="1134" w:left="1701" w:header="708" w:footer="708" w:gutter="0"/>
          <w:pgNumType w:start="1"/>
          <w:cols w:space="708"/>
          <w:titlePg/>
          <w:docGrid w:linePitch="360"/>
        </w:sectPr>
      </w:pPr>
    </w:p>
    <w:p w:rsidR="001A25A6" w:rsidRPr="00DF0226" w:rsidRDefault="001A25A6" w:rsidP="001A25A6">
      <w:pPr>
        <w:spacing w:after="0" w:line="240" w:lineRule="auto"/>
        <w:ind w:left="3969"/>
        <w:jc w:val="center"/>
        <w:rPr>
          <w:rFonts w:ascii="Times New Roman" w:eastAsia="Times New Roman" w:hAnsi="Times New Roman" w:cs="Times New Roman"/>
          <w:sz w:val="30"/>
        </w:rPr>
      </w:pPr>
      <w:r w:rsidRPr="00DF0226">
        <w:rPr>
          <w:rFonts w:ascii="Times New Roman" w:eastAsia="Times New Roman" w:hAnsi="Times New Roman" w:cs="Times New Roman"/>
          <w:sz w:val="30"/>
        </w:rPr>
        <w:lastRenderedPageBreak/>
        <w:t>Приложение № 1</w:t>
      </w:r>
    </w:p>
    <w:p w:rsidR="001A25A6" w:rsidRPr="00DF0226" w:rsidRDefault="001A25A6" w:rsidP="001A25A6">
      <w:pPr>
        <w:spacing w:after="0" w:line="240" w:lineRule="auto"/>
        <w:ind w:left="3969"/>
        <w:jc w:val="center"/>
        <w:rPr>
          <w:rFonts w:ascii="Times New Roman" w:eastAsia="Times New Roman" w:hAnsi="Times New Roman" w:cs="Times New Roman"/>
          <w:sz w:val="30"/>
        </w:rPr>
      </w:pPr>
      <w:r w:rsidRPr="00DF0226">
        <w:rPr>
          <w:rFonts w:ascii="Times New Roman" w:eastAsia="Times New Roman" w:hAnsi="Times New Roman" w:cs="Times New Roman"/>
          <w:sz w:val="30"/>
        </w:rPr>
        <w:t>к Порядку осуществления материального</w:t>
      </w:r>
    </w:p>
    <w:p w:rsidR="001A25A6" w:rsidRPr="00DF0226" w:rsidRDefault="001A25A6" w:rsidP="001A25A6">
      <w:pPr>
        <w:spacing w:after="0" w:line="240" w:lineRule="auto"/>
        <w:ind w:left="3969"/>
        <w:jc w:val="center"/>
        <w:rPr>
          <w:rFonts w:ascii="Times New Roman" w:eastAsia="Times New Roman" w:hAnsi="Times New Roman" w:cs="Times New Roman"/>
          <w:sz w:val="30"/>
        </w:rPr>
      </w:pPr>
      <w:r w:rsidRPr="00DF0226">
        <w:rPr>
          <w:rFonts w:ascii="Times New Roman" w:eastAsia="Times New Roman" w:hAnsi="Times New Roman" w:cs="Times New Roman"/>
          <w:sz w:val="30"/>
        </w:rPr>
        <w:t>стимулирования федеральных государственных гражданских служащих федеральных органов исполнительной власти, участвующих в подготовке</w:t>
      </w:r>
      <w:r w:rsidR="000B2661" w:rsidRPr="00DF0226">
        <w:rPr>
          <w:rFonts w:ascii="Times New Roman" w:eastAsia="Times New Roman" w:hAnsi="Times New Roman" w:cs="Times New Roman"/>
          <w:sz w:val="30"/>
        </w:rPr>
        <w:t>,</w:t>
      </w:r>
    </w:p>
    <w:p w:rsidR="001A25A6" w:rsidRPr="00DF0226" w:rsidRDefault="001A25A6" w:rsidP="001A25A6">
      <w:pPr>
        <w:spacing w:after="0" w:line="240" w:lineRule="auto"/>
        <w:ind w:left="3969"/>
        <w:jc w:val="center"/>
        <w:rPr>
          <w:rFonts w:ascii="Times New Roman" w:eastAsia="Times New Roman" w:hAnsi="Times New Roman" w:cs="Times New Roman"/>
          <w:sz w:val="30"/>
        </w:rPr>
      </w:pPr>
      <w:r w:rsidRPr="00DF0226">
        <w:rPr>
          <w:rFonts w:ascii="Times New Roman" w:eastAsia="Times New Roman" w:hAnsi="Times New Roman" w:cs="Times New Roman"/>
          <w:sz w:val="30"/>
        </w:rPr>
        <w:t xml:space="preserve">реализации </w:t>
      </w:r>
      <w:r w:rsidR="000B2661" w:rsidRPr="00DF0226">
        <w:rPr>
          <w:rFonts w:ascii="Times New Roman" w:eastAsia="Times New Roman" w:hAnsi="Times New Roman" w:cs="Times New Roman"/>
          <w:sz w:val="30"/>
        </w:rPr>
        <w:t xml:space="preserve">и завершении </w:t>
      </w:r>
      <w:r w:rsidRPr="00DF0226">
        <w:rPr>
          <w:rFonts w:ascii="Times New Roman" w:eastAsia="Times New Roman" w:hAnsi="Times New Roman" w:cs="Times New Roman"/>
          <w:sz w:val="30"/>
        </w:rPr>
        <w:t>приоритетных проектов (программ)</w:t>
      </w:r>
    </w:p>
    <w:p w:rsidR="001A25A6" w:rsidRPr="00DF0226" w:rsidRDefault="001A25A6" w:rsidP="001A25A6">
      <w:pPr>
        <w:spacing w:after="0" w:line="240" w:lineRule="auto"/>
        <w:ind w:firstLine="540"/>
        <w:jc w:val="both"/>
        <w:rPr>
          <w:rFonts w:ascii="Times New Roman" w:eastAsia="Times New Roman" w:hAnsi="Times New Roman" w:cs="Times New Roman"/>
          <w:sz w:val="30"/>
        </w:rPr>
      </w:pPr>
    </w:p>
    <w:p w:rsidR="001A25A6" w:rsidRPr="00DF0226" w:rsidRDefault="001A25A6" w:rsidP="001A25A6">
      <w:pPr>
        <w:spacing w:after="0" w:line="240" w:lineRule="auto"/>
        <w:ind w:firstLine="540"/>
        <w:jc w:val="both"/>
        <w:rPr>
          <w:rFonts w:ascii="Times New Roman" w:eastAsia="Times New Roman" w:hAnsi="Times New Roman" w:cs="Times New Roman"/>
          <w:sz w:val="30"/>
        </w:rPr>
      </w:pPr>
    </w:p>
    <w:p w:rsidR="001A25A6" w:rsidRPr="00DF0226" w:rsidRDefault="001A25A6" w:rsidP="001A25A6">
      <w:pPr>
        <w:spacing w:after="0" w:line="240" w:lineRule="auto"/>
        <w:ind w:firstLine="540"/>
        <w:jc w:val="both"/>
        <w:rPr>
          <w:rFonts w:ascii="Times New Roman" w:eastAsia="Times New Roman" w:hAnsi="Times New Roman" w:cs="Times New Roman"/>
          <w:sz w:val="30"/>
        </w:rPr>
      </w:pPr>
    </w:p>
    <w:p w:rsidR="001A25A6" w:rsidRPr="00DF0226" w:rsidRDefault="001A25A6" w:rsidP="001A25A6">
      <w:pPr>
        <w:spacing w:after="0" w:line="240" w:lineRule="auto"/>
        <w:ind w:firstLine="540"/>
        <w:jc w:val="both"/>
        <w:rPr>
          <w:rFonts w:ascii="Times New Roman" w:eastAsia="Times New Roman" w:hAnsi="Times New Roman" w:cs="Times New Roman"/>
          <w:sz w:val="30"/>
        </w:rPr>
      </w:pPr>
    </w:p>
    <w:p w:rsidR="001A25A6" w:rsidRPr="00DF0226" w:rsidRDefault="001A25A6" w:rsidP="001A25A6">
      <w:pPr>
        <w:spacing w:after="0" w:line="240" w:lineRule="auto"/>
        <w:ind w:firstLine="540"/>
        <w:jc w:val="both"/>
        <w:rPr>
          <w:rFonts w:ascii="Times New Roman" w:eastAsia="Times New Roman" w:hAnsi="Times New Roman" w:cs="Times New Roman"/>
          <w:sz w:val="30"/>
        </w:rPr>
      </w:pPr>
    </w:p>
    <w:p w:rsidR="001A25A6" w:rsidRPr="00DF0226" w:rsidRDefault="00057A91" w:rsidP="001A25A6">
      <w:pPr>
        <w:spacing w:after="0" w:line="240" w:lineRule="auto"/>
        <w:jc w:val="center"/>
        <w:rPr>
          <w:rFonts w:ascii="Times New Roman" w:eastAsia="Times New Roman" w:hAnsi="Times New Roman" w:cs="Times New Roman"/>
          <w:b/>
          <w:sz w:val="30"/>
        </w:rPr>
      </w:pPr>
      <w:r w:rsidRPr="00DF0226">
        <w:rPr>
          <w:rFonts w:ascii="Times New Roman" w:eastAsia="Times New Roman" w:hAnsi="Times New Roman" w:cs="Times New Roman"/>
          <w:b/>
          <w:sz w:val="30"/>
        </w:rPr>
        <w:t>Значения коэффициента занятости в проекте</w:t>
      </w:r>
    </w:p>
    <w:p w:rsidR="00057A91" w:rsidRPr="00DF0226" w:rsidRDefault="00057A91" w:rsidP="001A25A6">
      <w:pPr>
        <w:spacing w:after="0" w:line="240" w:lineRule="auto"/>
        <w:jc w:val="center"/>
        <w:rPr>
          <w:rFonts w:ascii="Times New Roman" w:eastAsia="Times New Roman" w:hAnsi="Times New Roman" w:cs="Times New Roman"/>
          <w:sz w:val="30"/>
        </w:rPr>
      </w:pPr>
    </w:p>
    <w:tbl>
      <w:tblPr>
        <w:tblW w:w="0" w:type="auto"/>
        <w:tblInd w:w="108" w:type="dxa"/>
        <w:tblCellMar>
          <w:left w:w="10" w:type="dxa"/>
          <w:right w:w="10" w:type="dxa"/>
        </w:tblCellMar>
        <w:tblLook w:val="0000" w:firstRow="0" w:lastRow="0" w:firstColumn="0" w:lastColumn="0" w:noHBand="0" w:noVBand="0"/>
      </w:tblPr>
      <w:tblGrid>
        <w:gridCol w:w="4623"/>
        <w:gridCol w:w="4614"/>
      </w:tblGrid>
      <w:tr w:rsidR="001A25A6" w:rsidRPr="00DF0226" w:rsidTr="001A25A6">
        <w:trPr>
          <w:trHeight w:val="1"/>
        </w:trPr>
        <w:tc>
          <w:tcPr>
            <w:tcW w:w="4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5A6" w:rsidRPr="00DF0226" w:rsidRDefault="0052642E" w:rsidP="0052642E">
            <w:pPr>
              <w:spacing w:after="0" w:line="240" w:lineRule="auto"/>
              <w:jc w:val="center"/>
              <w:rPr>
                <w:rFonts w:ascii="Times New Roman" w:hAnsi="Times New Roman" w:cs="Times New Roman"/>
              </w:rPr>
            </w:pPr>
            <w:r w:rsidRPr="00DF0226">
              <w:rPr>
                <w:rFonts w:ascii="Times New Roman" w:eastAsia="Times New Roman" w:hAnsi="Times New Roman" w:cs="Times New Roman"/>
                <w:b/>
                <w:sz w:val="30"/>
              </w:rPr>
              <w:t>Уровень занятости в проекте, %</w:t>
            </w:r>
          </w:p>
        </w:tc>
        <w:tc>
          <w:tcPr>
            <w:tcW w:w="4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5A6" w:rsidRPr="00DF0226" w:rsidRDefault="0052642E" w:rsidP="001A25A6">
            <w:pPr>
              <w:spacing w:after="0" w:line="240" w:lineRule="auto"/>
              <w:jc w:val="center"/>
              <w:rPr>
                <w:rFonts w:ascii="Times New Roman" w:hAnsi="Times New Roman" w:cs="Times New Roman"/>
              </w:rPr>
            </w:pPr>
            <w:r w:rsidRPr="00DF0226">
              <w:rPr>
                <w:rFonts w:ascii="Times New Roman" w:eastAsia="Times New Roman" w:hAnsi="Times New Roman" w:cs="Times New Roman"/>
                <w:b/>
                <w:sz w:val="30"/>
              </w:rPr>
              <w:t>Коэффициент занятости в проекте</w:t>
            </w:r>
            <w:r w:rsidR="00CD2B4A" w:rsidRPr="00DF0226">
              <w:rPr>
                <w:rFonts w:ascii="Times New Roman" w:eastAsia="Times New Roman" w:hAnsi="Times New Roman" w:cs="Times New Roman"/>
                <w:sz w:val="30"/>
              </w:rPr>
              <w:t xml:space="preserve"> </w:t>
            </w:r>
            <w:r w:rsidR="00CD2B4A" w:rsidRPr="00DF0226">
              <w:rPr>
                <w:rFonts w:ascii="Times New Roman" w:eastAsia="Times New Roman" w:hAnsi="Times New Roman" w:cs="Times New Roman"/>
                <w:b/>
                <w:sz w:val="30"/>
              </w:rPr>
              <w:t>(</w:t>
            </w:r>
            <w:proofErr w:type="spellStart"/>
            <w:proofErr w:type="gramStart"/>
            <w:r w:rsidR="00CD2B4A" w:rsidRPr="00DF0226">
              <w:rPr>
                <w:rFonts w:ascii="Times New Roman" w:eastAsia="Times New Roman" w:hAnsi="Times New Roman" w:cs="Times New Roman"/>
                <w:b/>
                <w:sz w:val="30"/>
              </w:rPr>
              <w:t>К</w:t>
            </w:r>
            <w:r w:rsidR="00CD2B4A" w:rsidRPr="00DF0226">
              <w:rPr>
                <w:rFonts w:ascii="Times New Roman" w:eastAsia="Times New Roman" w:hAnsi="Times New Roman" w:cs="Times New Roman"/>
                <w:b/>
                <w:sz w:val="30"/>
                <w:vertAlign w:val="subscript"/>
              </w:rPr>
              <w:t>з</w:t>
            </w:r>
            <w:proofErr w:type="spellEnd"/>
            <w:proofErr w:type="gramEnd"/>
            <w:r w:rsidR="00CD2B4A" w:rsidRPr="00DF0226">
              <w:rPr>
                <w:rFonts w:ascii="Times New Roman" w:eastAsia="Times New Roman" w:hAnsi="Times New Roman" w:cs="Times New Roman"/>
                <w:b/>
                <w:sz w:val="30"/>
                <w:vertAlign w:val="subscript"/>
              </w:rPr>
              <w:t xml:space="preserve"> </w:t>
            </w:r>
            <w:r w:rsidR="00CD2B4A" w:rsidRPr="00DF0226">
              <w:rPr>
                <w:rFonts w:ascii="Times New Roman" w:eastAsia="Times New Roman" w:hAnsi="Times New Roman" w:cs="Times New Roman"/>
                <w:b/>
                <w:sz w:val="30"/>
              </w:rPr>
              <w:t>)</w:t>
            </w:r>
          </w:p>
        </w:tc>
      </w:tr>
      <w:tr w:rsidR="000436DB" w:rsidRPr="00DF0226" w:rsidTr="001A25A6">
        <w:trPr>
          <w:trHeight w:val="1"/>
        </w:trPr>
        <w:tc>
          <w:tcPr>
            <w:tcW w:w="4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36DB" w:rsidRPr="00DF0226" w:rsidRDefault="005B7984" w:rsidP="00FB66DC">
            <w:pPr>
              <w:spacing w:after="0" w:line="240" w:lineRule="auto"/>
              <w:jc w:val="center"/>
              <w:rPr>
                <w:rFonts w:ascii="Times New Roman" w:eastAsia="Times New Roman" w:hAnsi="Times New Roman" w:cs="Times New Roman"/>
                <w:b/>
                <w:sz w:val="30"/>
              </w:rPr>
            </w:pPr>
            <w:r w:rsidRPr="00DF0226">
              <w:rPr>
                <w:rFonts w:ascii="Times New Roman" w:hAnsi="Times New Roman" w:cs="Times New Roman"/>
                <w:sz w:val="30"/>
              </w:rPr>
              <w:t>80 и более</w:t>
            </w:r>
          </w:p>
        </w:tc>
        <w:tc>
          <w:tcPr>
            <w:tcW w:w="4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36DB" w:rsidRPr="00DF0226" w:rsidRDefault="00ED537E" w:rsidP="001A25A6">
            <w:pPr>
              <w:spacing w:after="0" w:line="240" w:lineRule="auto"/>
              <w:jc w:val="center"/>
              <w:rPr>
                <w:rFonts w:ascii="Times New Roman" w:eastAsia="Times New Roman" w:hAnsi="Times New Roman" w:cs="Times New Roman"/>
                <w:sz w:val="30"/>
              </w:rPr>
            </w:pPr>
            <w:r w:rsidRPr="00DF0226">
              <w:rPr>
                <w:rFonts w:ascii="Times New Roman" w:eastAsia="Times New Roman" w:hAnsi="Times New Roman" w:cs="Times New Roman"/>
                <w:sz w:val="30"/>
              </w:rPr>
              <w:t>0,5</w:t>
            </w:r>
          </w:p>
        </w:tc>
      </w:tr>
      <w:tr w:rsidR="000436DB" w:rsidRPr="00DF0226" w:rsidTr="001A25A6">
        <w:trPr>
          <w:trHeight w:val="1"/>
        </w:trPr>
        <w:tc>
          <w:tcPr>
            <w:tcW w:w="4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36DB" w:rsidRPr="00DF0226" w:rsidRDefault="00025253" w:rsidP="00025253">
            <w:pPr>
              <w:spacing w:after="0" w:line="240" w:lineRule="auto"/>
              <w:jc w:val="center"/>
              <w:rPr>
                <w:rFonts w:ascii="Times New Roman" w:eastAsia="Times New Roman" w:hAnsi="Times New Roman" w:cs="Times New Roman"/>
                <w:b/>
                <w:sz w:val="30"/>
              </w:rPr>
            </w:pPr>
            <w:r w:rsidRPr="00DF0226">
              <w:rPr>
                <w:rFonts w:ascii="Times New Roman" w:hAnsi="Times New Roman" w:cs="Times New Roman"/>
                <w:sz w:val="30"/>
              </w:rPr>
              <w:t>От 70 до 79</w:t>
            </w:r>
          </w:p>
        </w:tc>
        <w:tc>
          <w:tcPr>
            <w:tcW w:w="4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36DB" w:rsidRPr="00DF0226" w:rsidRDefault="00ED537E" w:rsidP="001A25A6">
            <w:pPr>
              <w:spacing w:after="0" w:line="240" w:lineRule="auto"/>
              <w:jc w:val="center"/>
              <w:rPr>
                <w:rFonts w:ascii="Times New Roman" w:eastAsia="Times New Roman" w:hAnsi="Times New Roman" w:cs="Times New Roman"/>
                <w:sz w:val="30"/>
              </w:rPr>
            </w:pPr>
            <w:r w:rsidRPr="00DF0226">
              <w:rPr>
                <w:rFonts w:ascii="Times New Roman" w:eastAsia="Times New Roman" w:hAnsi="Times New Roman" w:cs="Times New Roman"/>
                <w:sz w:val="30"/>
              </w:rPr>
              <w:t>0,45</w:t>
            </w:r>
          </w:p>
        </w:tc>
      </w:tr>
      <w:tr w:rsidR="000436DB" w:rsidRPr="00DF0226" w:rsidTr="001A25A6">
        <w:trPr>
          <w:trHeight w:val="1"/>
        </w:trPr>
        <w:tc>
          <w:tcPr>
            <w:tcW w:w="4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36DB" w:rsidRPr="00DF0226" w:rsidRDefault="00025253" w:rsidP="00025253">
            <w:pPr>
              <w:spacing w:after="0" w:line="240" w:lineRule="auto"/>
              <w:jc w:val="center"/>
              <w:rPr>
                <w:rFonts w:ascii="Times New Roman" w:eastAsia="Times New Roman" w:hAnsi="Times New Roman" w:cs="Times New Roman"/>
                <w:b/>
                <w:sz w:val="30"/>
              </w:rPr>
            </w:pPr>
            <w:r w:rsidRPr="00DF0226">
              <w:rPr>
                <w:rFonts w:ascii="Times New Roman" w:hAnsi="Times New Roman" w:cs="Times New Roman"/>
                <w:sz w:val="30"/>
              </w:rPr>
              <w:t>От 60 до 69</w:t>
            </w:r>
          </w:p>
        </w:tc>
        <w:tc>
          <w:tcPr>
            <w:tcW w:w="4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36DB" w:rsidRPr="00DF0226" w:rsidRDefault="00ED537E" w:rsidP="001A25A6">
            <w:pPr>
              <w:spacing w:after="0" w:line="240" w:lineRule="auto"/>
              <w:jc w:val="center"/>
              <w:rPr>
                <w:rFonts w:ascii="Times New Roman" w:eastAsia="Times New Roman" w:hAnsi="Times New Roman" w:cs="Times New Roman"/>
                <w:sz w:val="30"/>
              </w:rPr>
            </w:pPr>
            <w:r w:rsidRPr="00DF0226">
              <w:rPr>
                <w:rFonts w:ascii="Times New Roman" w:eastAsia="Times New Roman" w:hAnsi="Times New Roman" w:cs="Times New Roman"/>
                <w:sz w:val="30"/>
              </w:rPr>
              <w:t>0,4</w:t>
            </w:r>
          </w:p>
        </w:tc>
      </w:tr>
      <w:tr w:rsidR="000436DB" w:rsidRPr="00DF0226" w:rsidTr="001A25A6">
        <w:trPr>
          <w:trHeight w:val="1"/>
        </w:trPr>
        <w:tc>
          <w:tcPr>
            <w:tcW w:w="4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36DB" w:rsidRPr="00DF0226" w:rsidRDefault="00025253" w:rsidP="00025253">
            <w:pPr>
              <w:spacing w:after="0" w:line="240" w:lineRule="auto"/>
              <w:jc w:val="center"/>
              <w:rPr>
                <w:rFonts w:ascii="Times New Roman" w:eastAsia="Times New Roman" w:hAnsi="Times New Roman" w:cs="Times New Roman"/>
                <w:b/>
                <w:sz w:val="30"/>
              </w:rPr>
            </w:pPr>
            <w:r w:rsidRPr="00DF0226">
              <w:rPr>
                <w:rFonts w:ascii="Times New Roman" w:hAnsi="Times New Roman" w:cs="Times New Roman"/>
                <w:sz w:val="30"/>
              </w:rPr>
              <w:t>От 50 до 59</w:t>
            </w:r>
          </w:p>
        </w:tc>
        <w:tc>
          <w:tcPr>
            <w:tcW w:w="4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36DB" w:rsidRPr="00DF0226" w:rsidRDefault="00ED537E" w:rsidP="001A25A6">
            <w:pPr>
              <w:spacing w:after="0" w:line="240" w:lineRule="auto"/>
              <w:jc w:val="center"/>
              <w:rPr>
                <w:rFonts w:ascii="Times New Roman" w:eastAsia="Times New Roman" w:hAnsi="Times New Roman" w:cs="Times New Roman"/>
                <w:sz w:val="30"/>
              </w:rPr>
            </w:pPr>
            <w:r w:rsidRPr="00DF0226">
              <w:rPr>
                <w:rFonts w:ascii="Times New Roman" w:eastAsia="Times New Roman" w:hAnsi="Times New Roman" w:cs="Times New Roman"/>
                <w:sz w:val="30"/>
              </w:rPr>
              <w:t>0,35</w:t>
            </w:r>
          </w:p>
        </w:tc>
      </w:tr>
      <w:tr w:rsidR="001A25A6" w:rsidRPr="00DF0226" w:rsidTr="001A25A6">
        <w:trPr>
          <w:trHeight w:val="1"/>
        </w:trPr>
        <w:tc>
          <w:tcPr>
            <w:tcW w:w="4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5A6" w:rsidRPr="00DF0226" w:rsidRDefault="00025253" w:rsidP="00025253">
            <w:pPr>
              <w:spacing w:after="0" w:line="240" w:lineRule="auto"/>
              <w:jc w:val="center"/>
              <w:rPr>
                <w:rFonts w:ascii="Times New Roman" w:hAnsi="Times New Roman" w:cs="Times New Roman"/>
                <w:sz w:val="30"/>
              </w:rPr>
            </w:pPr>
            <w:r w:rsidRPr="00DF0226">
              <w:rPr>
                <w:rFonts w:ascii="Times New Roman" w:hAnsi="Times New Roman" w:cs="Times New Roman"/>
                <w:sz w:val="30"/>
              </w:rPr>
              <w:t xml:space="preserve">От </w:t>
            </w:r>
            <w:r w:rsidR="000436DB" w:rsidRPr="00DF0226">
              <w:rPr>
                <w:rFonts w:ascii="Times New Roman" w:hAnsi="Times New Roman" w:cs="Times New Roman"/>
                <w:sz w:val="30"/>
              </w:rPr>
              <w:t xml:space="preserve">40 </w:t>
            </w:r>
            <w:r w:rsidRPr="00DF0226">
              <w:rPr>
                <w:rFonts w:ascii="Times New Roman" w:hAnsi="Times New Roman" w:cs="Times New Roman"/>
                <w:sz w:val="30"/>
              </w:rPr>
              <w:t>до 49</w:t>
            </w:r>
          </w:p>
        </w:tc>
        <w:tc>
          <w:tcPr>
            <w:tcW w:w="4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5A6" w:rsidRPr="00DF0226" w:rsidRDefault="00ED537E" w:rsidP="001A25A6">
            <w:pPr>
              <w:spacing w:after="0" w:line="240" w:lineRule="auto"/>
              <w:jc w:val="center"/>
              <w:rPr>
                <w:rFonts w:ascii="Times New Roman" w:hAnsi="Times New Roman" w:cs="Times New Roman"/>
                <w:sz w:val="30"/>
              </w:rPr>
            </w:pPr>
            <w:r w:rsidRPr="00DF0226">
              <w:rPr>
                <w:rFonts w:ascii="Times New Roman" w:hAnsi="Times New Roman" w:cs="Times New Roman"/>
                <w:sz w:val="30"/>
              </w:rPr>
              <w:t>0,3</w:t>
            </w:r>
          </w:p>
        </w:tc>
      </w:tr>
      <w:tr w:rsidR="001A25A6" w:rsidRPr="00DF0226" w:rsidTr="001A25A6">
        <w:trPr>
          <w:trHeight w:val="1"/>
        </w:trPr>
        <w:tc>
          <w:tcPr>
            <w:tcW w:w="4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5A6" w:rsidRPr="00DF0226" w:rsidRDefault="00025253" w:rsidP="00025253">
            <w:pPr>
              <w:spacing w:after="0" w:line="240" w:lineRule="auto"/>
              <w:jc w:val="center"/>
              <w:rPr>
                <w:rFonts w:ascii="Times New Roman" w:hAnsi="Times New Roman" w:cs="Times New Roman"/>
                <w:sz w:val="30"/>
              </w:rPr>
            </w:pPr>
            <w:r w:rsidRPr="00DF0226">
              <w:rPr>
                <w:rFonts w:ascii="Times New Roman" w:hAnsi="Times New Roman" w:cs="Times New Roman"/>
                <w:sz w:val="30"/>
              </w:rPr>
              <w:t xml:space="preserve">От </w:t>
            </w:r>
            <w:r w:rsidR="000436DB" w:rsidRPr="00DF0226">
              <w:rPr>
                <w:rFonts w:ascii="Times New Roman" w:hAnsi="Times New Roman" w:cs="Times New Roman"/>
                <w:sz w:val="30"/>
              </w:rPr>
              <w:t xml:space="preserve">30 </w:t>
            </w:r>
            <w:r w:rsidRPr="00DF0226">
              <w:rPr>
                <w:rFonts w:ascii="Times New Roman" w:hAnsi="Times New Roman" w:cs="Times New Roman"/>
                <w:sz w:val="30"/>
              </w:rPr>
              <w:t>до 39</w:t>
            </w:r>
          </w:p>
        </w:tc>
        <w:tc>
          <w:tcPr>
            <w:tcW w:w="4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5A6" w:rsidRPr="00DF0226" w:rsidRDefault="00ED537E" w:rsidP="001A25A6">
            <w:pPr>
              <w:spacing w:after="0" w:line="240" w:lineRule="auto"/>
              <w:jc w:val="center"/>
              <w:rPr>
                <w:rFonts w:ascii="Times New Roman" w:hAnsi="Times New Roman" w:cs="Times New Roman"/>
                <w:sz w:val="30"/>
              </w:rPr>
            </w:pPr>
            <w:r w:rsidRPr="00DF0226">
              <w:rPr>
                <w:rFonts w:ascii="Times New Roman" w:hAnsi="Times New Roman" w:cs="Times New Roman"/>
                <w:sz w:val="30"/>
              </w:rPr>
              <w:t>0,25</w:t>
            </w:r>
          </w:p>
        </w:tc>
      </w:tr>
      <w:tr w:rsidR="001A25A6" w:rsidRPr="00DF0226" w:rsidTr="001A25A6">
        <w:trPr>
          <w:trHeight w:val="1"/>
        </w:trPr>
        <w:tc>
          <w:tcPr>
            <w:tcW w:w="4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5A6" w:rsidRPr="00DF0226" w:rsidRDefault="00025253" w:rsidP="00025253">
            <w:pPr>
              <w:spacing w:after="0" w:line="240" w:lineRule="auto"/>
              <w:jc w:val="center"/>
              <w:rPr>
                <w:rFonts w:ascii="Times New Roman" w:hAnsi="Times New Roman" w:cs="Times New Roman"/>
                <w:sz w:val="30"/>
              </w:rPr>
            </w:pPr>
            <w:r w:rsidRPr="00DF0226">
              <w:rPr>
                <w:rFonts w:ascii="Times New Roman" w:hAnsi="Times New Roman" w:cs="Times New Roman"/>
                <w:sz w:val="30"/>
              </w:rPr>
              <w:t xml:space="preserve">От </w:t>
            </w:r>
            <w:r w:rsidR="000436DB" w:rsidRPr="00DF0226">
              <w:rPr>
                <w:rFonts w:ascii="Times New Roman" w:hAnsi="Times New Roman" w:cs="Times New Roman"/>
                <w:sz w:val="30"/>
              </w:rPr>
              <w:t xml:space="preserve">20 </w:t>
            </w:r>
            <w:r w:rsidRPr="00DF0226">
              <w:rPr>
                <w:rFonts w:ascii="Times New Roman" w:hAnsi="Times New Roman" w:cs="Times New Roman"/>
                <w:sz w:val="30"/>
              </w:rPr>
              <w:t>до 29</w:t>
            </w:r>
          </w:p>
        </w:tc>
        <w:tc>
          <w:tcPr>
            <w:tcW w:w="4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5A6" w:rsidRPr="00DF0226" w:rsidRDefault="00ED537E" w:rsidP="001A25A6">
            <w:pPr>
              <w:spacing w:after="0" w:line="240" w:lineRule="auto"/>
              <w:jc w:val="center"/>
              <w:rPr>
                <w:rFonts w:ascii="Times New Roman" w:hAnsi="Times New Roman" w:cs="Times New Roman"/>
                <w:sz w:val="30"/>
              </w:rPr>
            </w:pPr>
            <w:r w:rsidRPr="00DF0226">
              <w:rPr>
                <w:rFonts w:ascii="Times New Roman" w:hAnsi="Times New Roman" w:cs="Times New Roman"/>
                <w:sz w:val="30"/>
              </w:rPr>
              <w:t>0,2</w:t>
            </w:r>
          </w:p>
        </w:tc>
      </w:tr>
      <w:tr w:rsidR="001A25A6" w:rsidRPr="00DF0226" w:rsidTr="001A25A6">
        <w:trPr>
          <w:trHeight w:val="1"/>
        </w:trPr>
        <w:tc>
          <w:tcPr>
            <w:tcW w:w="4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5A6" w:rsidRPr="00DF0226" w:rsidRDefault="000436DB" w:rsidP="00025253">
            <w:pPr>
              <w:spacing w:after="0" w:line="240" w:lineRule="auto"/>
              <w:jc w:val="center"/>
              <w:rPr>
                <w:rFonts w:ascii="Times New Roman" w:hAnsi="Times New Roman" w:cs="Times New Roman"/>
                <w:sz w:val="30"/>
              </w:rPr>
            </w:pPr>
            <w:r w:rsidRPr="00DF0226">
              <w:rPr>
                <w:rFonts w:ascii="Times New Roman" w:hAnsi="Times New Roman" w:cs="Times New Roman"/>
                <w:sz w:val="30"/>
              </w:rPr>
              <w:t xml:space="preserve">От 10 до </w:t>
            </w:r>
            <w:r w:rsidR="00025253" w:rsidRPr="00DF0226">
              <w:rPr>
                <w:rFonts w:ascii="Times New Roman" w:hAnsi="Times New Roman" w:cs="Times New Roman"/>
                <w:sz w:val="30"/>
              </w:rPr>
              <w:t>19</w:t>
            </w:r>
          </w:p>
        </w:tc>
        <w:tc>
          <w:tcPr>
            <w:tcW w:w="4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5A6" w:rsidRPr="00DF0226" w:rsidRDefault="00ED537E" w:rsidP="001A25A6">
            <w:pPr>
              <w:spacing w:after="0" w:line="240" w:lineRule="auto"/>
              <w:jc w:val="center"/>
              <w:rPr>
                <w:rFonts w:ascii="Times New Roman" w:hAnsi="Times New Roman" w:cs="Times New Roman"/>
                <w:sz w:val="30"/>
              </w:rPr>
            </w:pPr>
            <w:r w:rsidRPr="00DF0226">
              <w:rPr>
                <w:rFonts w:ascii="Times New Roman" w:hAnsi="Times New Roman" w:cs="Times New Roman"/>
                <w:sz w:val="30"/>
              </w:rPr>
              <w:t>0,15</w:t>
            </w:r>
          </w:p>
        </w:tc>
      </w:tr>
      <w:tr w:rsidR="0052642E" w:rsidRPr="00DF0226" w:rsidTr="001A25A6">
        <w:trPr>
          <w:trHeight w:val="1"/>
        </w:trPr>
        <w:tc>
          <w:tcPr>
            <w:tcW w:w="4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642E" w:rsidRPr="00DF0226" w:rsidRDefault="000436DB" w:rsidP="00FB66DC">
            <w:pPr>
              <w:spacing w:after="0" w:line="240" w:lineRule="auto"/>
              <w:jc w:val="center"/>
              <w:rPr>
                <w:rFonts w:ascii="Times New Roman" w:eastAsia="Times New Roman" w:hAnsi="Times New Roman" w:cs="Times New Roman"/>
                <w:sz w:val="30"/>
              </w:rPr>
            </w:pPr>
            <w:r w:rsidRPr="00DF0226">
              <w:rPr>
                <w:rFonts w:ascii="Times New Roman" w:eastAsia="Times New Roman" w:hAnsi="Times New Roman" w:cs="Times New Roman"/>
                <w:sz w:val="30"/>
              </w:rPr>
              <w:t>Менее</w:t>
            </w:r>
            <w:r w:rsidR="00025253" w:rsidRPr="00DF0226">
              <w:rPr>
                <w:rFonts w:ascii="Times New Roman" w:eastAsia="Times New Roman" w:hAnsi="Times New Roman" w:cs="Times New Roman"/>
                <w:sz w:val="30"/>
              </w:rPr>
              <w:t xml:space="preserve"> </w:t>
            </w:r>
            <w:r w:rsidR="00FB66DC" w:rsidRPr="00DF0226">
              <w:rPr>
                <w:rFonts w:ascii="Times New Roman" w:eastAsia="Times New Roman" w:hAnsi="Times New Roman" w:cs="Times New Roman"/>
                <w:sz w:val="30"/>
              </w:rPr>
              <w:t>10</w:t>
            </w:r>
          </w:p>
        </w:tc>
        <w:tc>
          <w:tcPr>
            <w:tcW w:w="4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642E" w:rsidRPr="00DF0226" w:rsidRDefault="00ED537E" w:rsidP="001A25A6">
            <w:pPr>
              <w:spacing w:after="0" w:line="240" w:lineRule="auto"/>
              <w:jc w:val="center"/>
              <w:rPr>
                <w:rFonts w:ascii="Times New Roman" w:eastAsia="Times New Roman" w:hAnsi="Times New Roman" w:cs="Times New Roman"/>
                <w:sz w:val="30"/>
              </w:rPr>
            </w:pPr>
            <w:r w:rsidRPr="00DF0226">
              <w:rPr>
                <w:rFonts w:ascii="Times New Roman" w:eastAsia="Times New Roman" w:hAnsi="Times New Roman" w:cs="Times New Roman"/>
                <w:sz w:val="30"/>
              </w:rPr>
              <w:t>0,1</w:t>
            </w:r>
          </w:p>
        </w:tc>
      </w:tr>
    </w:tbl>
    <w:p w:rsidR="001A25A6" w:rsidRPr="00DF0226" w:rsidRDefault="001A25A6" w:rsidP="001A25A6">
      <w:pPr>
        <w:spacing w:after="0" w:line="240" w:lineRule="auto"/>
        <w:jc w:val="both"/>
        <w:rPr>
          <w:rFonts w:ascii="Times New Roman" w:eastAsia="Times New Roman" w:hAnsi="Times New Roman" w:cs="Times New Roman"/>
          <w:sz w:val="30"/>
        </w:rPr>
      </w:pPr>
    </w:p>
    <w:p w:rsidR="001A25A6" w:rsidRPr="00DF0226" w:rsidRDefault="001A25A6" w:rsidP="001A25A6">
      <w:pPr>
        <w:spacing w:after="0" w:line="240" w:lineRule="auto"/>
        <w:jc w:val="both"/>
        <w:rPr>
          <w:rFonts w:ascii="Times New Roman" w:eastAsia="Times New Roman" w:hAnsi="Times New Roman" w:cs="Times New Roman"/>
          <w:sz w:val="30"/>
        </w:rPr>
      </w:pPr>
    </w:p>
    <w:p w:rsidR="001A25A6" w:rsidRPr="00DF0226" w:rsidRDefault="001A25A6" w:rsidP="001A25A6">
      <w:pPr>
        <w:spacing w:after="0" w:line="240" w:lineRule="auto"/>
        <w:jc w:val="both"/>
        <w:rPr>
          <w:rFonts w:ascii="Times New Roman" w:eastAsia="Times New Roman" w:hAnsi="Times New Roman" w:cs="Times New Roman"/>
          <w:sz w:val="30"/>
        </w:rPr>
      </w:pPr>
    </w:p>
    <w:p w:rsidR="001A25A6" w:rsidRPr="00DF0226" w:rsidRDefault="001A25A6" w:rsidP="001A25A6">
      <w:pPr>
        <w:spacing w:after="0" w:line="240" w:lineRule="auto"/>
        <w:jc w:val="both"/>
        <w:rPr>
          <w:rFonts w:ascii="Times New Roman" w:eastAsia="Times New Roman" w:hAnsi="Times New Roman" w:cs="Times New Roman"/>
          <w:sz w:val="30"/>
        </w:rPr>
      </w:pPr>
    </w:p>
    <w:p w:rsidR="00703709" w:rsidRPr="00DF0226" w:rsidRDefault="00703709" w:rsidP="00683BF6">
      <w:pPr>
        <w:spacing w:after="0" w:line="240" w:lineRule="auto"/>
        <w:jc w:val="both"/>
        <w:rPr>
          <w:rFonts w:ascii="Times New Roman" w:eastAsia="Times New Roman" w:hAnsi="Times New Roman" w:cs="Times New Roman"/>
          <w:sz w:val="30"/>
        </w:rPr>
      </w:pPr>
    </w:p>
    <w:p w:rsidR="00703709" w:rsidRPr="00DF0226" w:rsidRDefault="00703709" w:rsidP="00683BF6">
      <w:pPr>
        <w:spacing w:after="0" w:line="240" w:lineRule="auto"/>
        <w:jc w:val="both"/>
        <w:rPr>
          <w:rFonts w:ascii="Times New Roman" w:eastAsia="Times New Roman" w:hAnsi="Times New Roman" w:cs="Times New Roman"/>
          <w:sz w:val="30"/>
        </w:rPr>
      </w:pPr>
    </w:p>
    <w:p w:rsidR="00703709" w:rsidRPr="00DF0226" w:rsidRDefault="00703709" w:rsidP="00683BF6">
      <w:pPr>
        <w:spacing w:after="0" w:line="240" w:lineRule="auto"/>
        <w:jc w:val="both"/>
        <w:rPr>
          <w:rFonts w:ascii="Times New Roman" w:eastAsia="Times New Roman" w:hAnsi="Times New Roman" w:cs="Times New Roman"/>
          <w:sz w:val="30"/>
        </w:rPr>
      </w:pPr>
    </w:p>
    <w:p w:rsidR="00703709" w:rsidRPr="00DF0226" w:rsidRDefault="00703709" w:rsidP="00683BF6">
      <w:pPr>
        <w:spacing w:after="0" w:line="240" w:lineRule="auto"/>
        <w:jc w:val="both"/>
        <w:rPr>
          <w:rFonts w:ascii="Times New Roman" w:eastAsia="Times New Roman" w:hAnsi="Times New Roman" w:cs="Times New Roman"/>
          <w:sz w:val="30"/>
        </w:rPr>
      </w:pPr>
    </w:p>
    <w:p w:rsidR="00703709" w:rsidRPr="00DF0226" w:rsidRDefault="00703709" w:rsidP="00683BF6">
      <w:pPr>
        <w:spacing w:after="0" w:line="240" w:lineRule="auto"/>
        <w:jc w:val="both"/>
        <w:rPr>
          <w:rFonts w:ascii="Times New Roman" w:eastAsia="Times New Roman" w:hAnsi="Times New Roman" w:cs="Times New Roman"/>
          <w:sz w:val="30"/>
        </w:rPr>
      </w:pPr>
    </w:p>
    <w:p w:rsidR="00703709" w:rsidRPr="00DF0226" w:rsidRDefault="00703709" w:rsidP="00683BF6">
      <w:pPr>
        <w:spacing w:after="0" w:line="240" w:lineRule="auto"/>
        <w:jc w:val="both"/>
        <w:rPr>
          <w:rFonts w:ascii="Times New Roman" w:eastAsia="Times New Roman" w:hAnsi="Times New Roman" w:cs="Times New Roman"/>
          <w:sz w:val="30"/>
        </w:rPr>
      </w:pPr>
    </w:p>
    <w:p w:rsidR="000F29FA" w:rsidRPr="00DF0226" w:rsidRDefault="000F29FA" w:rsidP="00683BF6">
      <w:pPr>
        <w:spacing w:after="0" w:line="240" w:lineRule="auto"/>
        <w:jc w:val="both"/>
        <w:rPr>
          <w:rFonts w:ascii="Times New Roman" w:eastAsia="Times New Roman" w:hAnsi="Times New Roman" w:cs="Times New Roman"/>
          <w:sz w:val="30"/>
        </w:rPr>
        <w:sectPr w:rsidR="000F29FA" w:rsidRPr="00DF0226" w:rsidSect="00D40675">
          <w:pgSz w:w="11906" w:h="16838"/>
          <w:pgMar w:top="1134" w:right="850" w:bottom="1134" w:left="1701" w:header="708" w:footer="708" w:gutter="0"/>
          <w:pgNumType w:start="1"/>
          <w:cols w:space="708"/>
          <w:titlePg/>
          <w:docGrid w:linePitch="360"/>
        </w:sectPr>
      </w:pPr>
    </w:p>
    <w:p w:rsidR="001A25A6" w:rsidRPr="00DF0226" w:rsidRDefault="001A25A6" w:rsidP="001A25A6">
      <w:pPr>
        <w:spacing w:after="0" w:line="240" w:lineRule="auto"/>
        <w:ind w:left="3969"/>
        <w:jc w:val="center"/>
        <w:rPr>
          <w:rFonts w:ascii="Times New Roman" w:eastAsia="Times New Roman" w:hAnsi="Times New Roman" w:cs="Times New Roman"/>
          <w:sz w:val="30"/>
        </w:rPr>
      </w:pPr>
      <w:r w:rsidRPr="00DF0226">
        <w:rPr>
          <w:rFonts w:ascii="Times New Roman" w:eastAsia="Times New Roman" w:hAnsi="Times New Roman" w:cs="Times New Roman"/>
          <w:sz w:val="30"/>
        </w:rPr>
        <w:lastRenderedPageBreak/>
        <w:t xml:space="preserve">Приложение № </w:t>
      </w:r>
      <w:r w:rsidR="000B2661" w:rsidRPr="00DF0226">
        <w:rPr>
          <w:rFonts w:ascii="Times New Roman" w:eastAsia="Times New Roman" w:hAnsi="Times New Roman" w:cs="Times New Roman"/>
          <w:sz w:val="30"/>
        </w:rPr>
        <w:t>2</w:t>
      </w:r>
    </w:p>
    <w:p w:rsidR="001A25A6" w:rsidRPr="00DF0226" w:rsidRDefault="001A25A6" w:rsidP="001A25A6">
      <w:pPr>
        <w:spacing w:after="0" w:line="240" w:lineRule="auto"/>
        <w:ind w:left="3969"/>
        <w:jc w:val="center"/>
        <w:rPr>
          <w:rFonts w:ascii="Times New Roman" w:eastAsia="Times New Roman" w:hAnsi="Times New Roman" w:cs="Times New Roman"/>
          <w:sz w:val="30"/>
        </w:rPr>
      </w:pPr>
      <w:r w:rsidRPr="00DF0226">
        <w:rPr>
          <w:rFonts w:ascii="Times New Roman" w:eastAsia="Times New Roman" w:hAnsi="Times New Roman" w:cs="Times New Roman"/>
          <w:sz w:val="30"/>
        </w:rPr>
        <w:t>к Порядку осуществления материального</w:t>
      </w:r>
    </w:p>
    <w:p w:rsidR="000B2661" w:rsidRPr="00DF0226" w:rsidRDefault="001A25A6" w:rsidP="000B2661">
      <w:pPr>
        <w:spacing w:after="0" w:line="240" w:lineRule="auto"/>
        <w:ind w:left="3969"/>
        <w:jc w:val="center"/>
        <w:rPr>
          <w:rFonts w:ascii="Times New Roman" w:eastAsia="Times New Roman" w:hAnsi="Times New Roman" w:cs="Times New Roman"/>
          <w:sz w:val="30"/>
        </w:rPr>
      </w:pPr>
      <w:r w:rsidRPr="00DF0226">
        <w:rPr>
          <w:rFonts w:ascii="Times New Roman" w:eastAsia="Times New Roman" w:hAnsi="Times New Roman" w:cs="Times New Roman"/>
          <w:sz w:val="30"/>
        </w:rPr>
        <w:t xml:space="preserve">стимулирования федеральных государственных гражданских служащих федеральных органов исполнительной власти, </w:t>
      </w:r>
      <w:r w:rsidR="000B2661" w:rsidRPr="00DF0226">
        <w:rPr>
          <w:rFonts w:ascii="Times New Roman" w:eastAsia="Times New Roman" w:hAnsi="Times New Roman" w:cs="Times New Roman"/>
          <w:sz w:val="30"/>
        </w:rPr>
        <w:t>участвующих в подготовке,</w:t>
      </w:r>
    </w:p>
    <w:p w:rsidR="000B2661" w:rsidRPr="00DF0226" w:rsidRDefault="000B2661" w:rsidP="000B2661">
      <w:pPr>
        <w:spacing w:after="0" w:line="240" w:lineRule="auto"/>
        <w:ind w:left="3969"/>
        <w:jc w:val="center"/>
        <w:rPr>
          <w:rFonts w:ascii="Times New Roman" w:eastAsia="Times New Roman" w:hAnsi="Times New Roman" w:cs="Times New Roman"/>
          <w:sz w:val="30"/>
        </w:rPr>
      </w:pPr>
      <w:r w:rsidRPr="00DF0226">
        <w:rPr>
          <w:rFonts w:ascii="Times New Roman" w:eastAsia="Times New Roman" w:hAnsi="Times New Roman" w:cs="Times New Roman"/>
          <w:sz w:val="30"/>
        </w:rPr>
        <w:t>реализации и завершении приоритетных проектов (программ)</w:t>
      </w:r>
    </w:p>
    <w:p w:rsidR="001A25A6" w:rsidRPr="00DF0226" w:rsidRDefault="001A25A6" w:rsidP="000B2661">
      <w:pPr>
        <w:spacing w:after="0" w:line="240" w:lineRule="auto"/>
        <w:ind w:left="3969"/>
        <w:jc w:val="center"/>
        <w:rPr>
          <w:rFonts w:ascii="Times New Roman" w:eastAsia="Times New Roman" w:hAnsi="Times New Roman" w:cs="Times New Roman"/>
          <w:sz w:val="30"/>
        </w:rPr>
      </w:pPr>
    </w:p>
    <w:p w:rsidR="001A25A6" w:rsidRPr="00DF0226" w:rsidRDefault="001A25A6" w:rsidP="001A25A6">
      <w:pPr>
        <w:spacing w:after="0" w:line="240" w:lineRule="auto"/>
        <w:ind w:firstLine="540"/>
        <w:jc w:val="both"/>
        <w:rPr>
          <w:rFonts w:ascii="Times New Roman" w:eastAsia="Times New Roman" w:hAnsi="Times New Roman" w:cs="Times New Roman"/>
          <w:sz w:val="30"/>
        </w:rPr>
      </w:pPr>
    </w:p>
    <w:p w:rsidR="001A25A6" w:rsidRPr="00DF0226" w:rsidRDefault="001A25A6" w:rsidP="001A25A6">
      <w:pPr>
        <w:spacing w:after="0" w:line="240" w:lineRule="auto"/>
        <w:ind w:firstLine="540"/>
        <w:jc w:val="both"/>
        <w:rPr>
          <w:rFonts w:ascii="Times New Roman" w:eastAsia="Times New Roman" w:hAnsi="Times New Roman" w:cs="Times New Roman"/>
          <w:sz w:val="30"/>
        </w:rPr>
      </w:pPr>
    </w:p>
    <w:p w:rsidR="001A25A6" w:rsidRPr="00DF0226" w:rsidRDefault="001A25A6" w:rsidP="001A25A6">
      <w:pPr>
        <w:spacing w:after="0" w:line="240" w:lineRule="auto"/>
        <w:ind w:firstLine="540"/>
        <w:jc w:val="both"/>
        <w:rPr>
          <w:rFonts w:ascii="Times New Roman" w:eastAsia="Times New Roman" w:hAnsi="Times New Roman" w:cs="Times New Roman"/>
          <w:sz w:val="30"/>
        </w:rPr>
      </w:pPr>
    </w:p>
    <w:p w:rsidR="001A25A6" w:rsidRPr="00DF0226" w:rsidRDefault="001A25A6" w:rsidP="001A25A6">
      <w:pPr>
        <w:spacing w:after="0" w:line="240" w:lineRule="auto"/>
        <w:ind w:firstLine="540"/>
        <w:jc w:val="both"/>
        <w:rPr>
          <w:rFonts w:ascii="Times New Roman" w:eastAsia="Times New Roman" w:hAnsi="Times New Roman" w:cs="Times New Roman"/>
          <w:sz w:val="30"/>
        </w:rPr>
      </w:pPr>
    </w:p>
    <w:p w:rsidR="001A25A6" w:rsidRPr="00DF0226" w:rsidRDefault="001A25A6" w:rsidP="001A25A6">
      <w:pPr>
        <w:spacing w:after="0" w:line="240" w:lineRule="auto"/>
        <w:ind w:firstLine="540"/>
        <w:jc w:val="both"/>
        <w:rPr>
          <w:rFonts w:ascii="Times New Roman" w:eastAsia="Times New Roman" w:hAnsi="Times New Roman" w:cs="Times New Roman"/>
          <w:sz w:val="30"/>
        </w:rPr>
      </w:pPr>
    </w:p>
    <w:p w:rsidR="001A25A6" w:rsidRPr="00DF0226" w:rsidRDefault="001A25A6" w:rsidP="001A25A6">
      <w:pPr>
        <w:spacing w:after="0" w:line="240" w:lineRule="auto"/>
        <w:jc w:val="center"/>
        <w:rPr>
          <w:rFonts w:ascii="Times New Roman" w:eastAsia="Times New Roman" w:hAnsi="Times New Roman" w:cs="Times New Roman"/>
          <w:b/>
          <w:sz w:val="30"/>
        </w:rPr>
      </w:pPr>
      <w:r w:rsidRPr="00DF0226">
        <w:rPr>
          <w:rFonts w:ascii="Times New Roman" w:eastAsia="Times New Roman" w:hAnsi="Times New Roman" w:cs="Times New Roman"/>
          <w:b/>
          <w:sz w:val="30"/>
        </w:rPr>
        <w:t>Значения коэффициента ролевого участия в проекте</w:t>
      </w:r>
    </w:p>
    <w:p w:rsidR="001A25A6" w:rsidRPr="00DF0226" w:rsidRDefault="001A25A6" w:rsidP="001A25A6">
      <w:pPr>
        <w:spacing w:after="0" w:line="240" w:lineRule="auto"/>
        <w:jc w:val="center"/>
        <w:rPr>
          <w:rFonts w:ascii="Times New Roman" w:eastAsia="Times New Roman" w:hAnsi="Times New Roman" w:cs="Times New Roman"/>
          <w:sz w:val="30"/>
        </w:rPr>
      </w:pPr>
    </w:p>
    <w:tbl>
      <w:tblPr>
        <w:tblW w:w="0" w:type="auto"/>
        <w:tblInd w:w="108" w:type="dxa"/>
        <w:tblCellMar>
          <w:left w:w="10" w:type="dxa"/>
          <w:right w:w="10" w:type="dxa"/>
        </w:tblCellMar>
        <w:tblLook w:val="0000" w:firstRow="0" w:lastRow="0" w:firstColumn="0" w:lastColumn="0" w:noHBand="0" w:noVBand="0"/>
      </w:tblPr>
      <w:tblGrid>
        <w:gridCol w:w="4619"/>
        <w:gridCol w:w="4618"/>
      </w:tblGrid>
      <w:tr w:rsidR="001A25A6" w:rsidRPr="00DF0226" w:rsidTr="001A25A6">
        <w:trPr>
          <w:trHeight w:val="1"/>
        </w:trPr>
        <w:tc>
          <w:tcPr>
            <w:tcW w:w="4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5A6" w:rsidRPr="00DF0226" w:rsidRDefault="001A25A6" w:rsidP="001A25A6">
            <w:pPr>
              <w:spacing w:after="0" w:line="240" w:lineRule="auto"/>
              <w:jc w:val="center"/>
            </w:pPr>
            <w:r w:rsidRPr="00DF0226">
              <w:rPr>
                <w:rFonts w:ascii="Times New Roman" w:eastAsia="Times New Roman" w:hAnsi="Times New Roman" w:cs="Times New Roman"/>
                <w:b/>
                <w:sz w:val="30"/>
              </w:rPr>
              <w:t>Роль в проекте</w:t>
            </w:r>
          </w:p>
        </w:tc>
        <w:tc>
          <w:tcPr>
            <w:tcW w:w="4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5A6" w:rsidRPr="00DF0226" w:rsidRDefault="001A25A6" w:rsidP="001A25A6">
            <w:pPr>
              <w:spacing w:after="0" w:line="240" w:lineRule="auto"/>
              <w:jc w:val="center"/>
            </w:pPr>
            <w:r w:rsidRPr="00DF0226">
              <w:rPr>
                <w:rFonts w:ascii="Times New Roman" w:eastAsia="Times New Roman" w:hAnsi="Times New Roman" w:cs="Times New Roman"/>
                <w:b/>
                <w:sz w:val="30"/>
              </w:rPr>
              <w:t>Значение коэффициента (К</w:t>
            </w:r>
            <w:r w:rsidRPr="00DF0226">
              <w:rPr>
                <w:rFonts w:ascii="Times New Roman" w:eastAsia="Times New Roman" w:hAnsi="Times New Roman" w:cs="Times New Roman"/>
                <w:b/>
                <w:sz w:val="30"/>
                <w:vertAlign w:val="subscript"/>
              </w:rPr>
              <w:t>ру</w:t>
            </w:r>
            <w:r w:rsidRPr="00DF0226">
              <w:rPr>
                <w:rFonts w:ascii="Times New Roman" w:eastAsia="Times New Roman" w:hAnsi="Times New Roman" w:cs="Times New Roman"/>
                <w:b/>
                <w:sz w:val="30"/>
              </w:rPr>
              <w:t>)</w:t>
            </w:r>
          </w:p>
        </w:tc>
      </w:tr>
      <w:tr w:rsidR="001A25A6" w:rsidRPr="00DF0226" w:rsidTr="001A25A6">
        <w:trPr>
          <w:trHeight w:val="1"/>
        </w:trPr>
        <w:tc>
          <w:tcPr>
            <w:tcW w:w="4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5A6" w:rsidRPr="00DF0226" w:rsidRDefault="001A25A6" w:rsidP="001A25A6">
            <w:pPr>
              <w:spacing w:after="0" w:line="240" w:lineRule="auto"/>
              <w:jc w:val="both"/>
            </w:pPr>
            <w:r w:rsidRPr="00DF0226">
              <w:rPr>
                <w:rFonts w:ascii="Times New Roman" w:eastAsia="Times New Roman" w:hAnsi="Times New Roman" w:cs="Times New Roman"/>
                <w:sz w:val="30"/>
              </w:rPr>
              <w:t>Руководитель проекта</w:t>
            </w:r>
          </w:p>
        </w:tc>
        <w:tc>
          <w:tcPr>
            <w:tcW w:w="4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5A6" w:rsidRPr="00DF0226" w:rsidRDefault="00F23358" w:rsidP="00F97428">
            <w:pPr>
              <w:spacing w:after="0" w:line="240" w:lineRule="auto"/>
              <w:jc w:val="center"/>
            </w:pPr>
            <w:r w:rsidRPr="00DF0226">
              <w:rPr>
                <w:rFonts w:ascii="Times New Roman" w:eastAsia="Times New Roman" w:hAnsi="Times New Roman" w:cs="Times New Roman"/>
                <w:sz w:val="30"/>
              </w:rPr>
              <w:t>1,8</w:t>
            </w:r>
          </w:p>
        </w:tc>
      </w:tr>
      <w:tr w:rsidR="001A25A6" w:rsidRPr="00DF0226" w:rsidTr="001A25A6">
        <w:trPr>
          <w:trHeight w:val="1"/>
        </w:trPr>
        <w:tc>
          <w:tcPr>
            <w:tcW w:w="4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5A6" w:rsidRPr="00DF0226" w:rsidRDefault="001A25A6" w:rsidP="001A25A6">
            <w:pPr>
              <w:spacing w:after="0" w:line="240" w:lineRule="auto"/>
              <w:jc w:val="both"/>
            </w:pPr>
            <w:r w:rsidRPr="00DF0226">
              <w:rPr>
                <w:rFonts w:ascii="Times New Roman" w:eastAsia="Times New Roman" w:hAnsi="Times New Roman" w:cs="Times New Roman"/>
                <w:sz w:val="30"/>
              </w:rPr>
              <w:t>Администратор проекта</w:t>
            </w:r>
          </w:p>
        </w:tc>
        <w:tc>
          <w:tcPr>
            <w:tcW w:w="4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5A6" w:rsidRPr="00DF0226" w:rsidRDefault="00F23358" w:rsidP="00F23358">
            <w:pPr>
              <w:spacing w:after="0" w:line="240" w:lineRule="auto"/>
              <w:jc w:val="center"/>
            </w:pPr>
            <w:r w:rsidRPr="00DF0226">
              <w:rPr>
                <w:rFonts w:ascii="Times New Roman" w:eastAsia="Times New Roman" w:hAnsi="Times New Roman" w:cs="Times New Roman"/>
                <w:sz w:val="30"/>
              </w:rPr>
              <w:t>1,6</w:t>
            </w:r>
          </w:p>
        </w:tc>
      </w:tr>
      <w:tr w:rsidR="001A25A6" w:rsidRPr="00DF0226" w:rsidTr="001A25A6">
        <w:trPr>
          <w:trHeight w:val="1"/>
        </w:trPr>
        <w:tc>
          <w:tcPr>
            <w:tcW w:w="4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5A6" w:rsidRPr="00DF0226" w:rsidRDefault="001A25A6" w:rsidP="001A25A6">
            <w:pPr>
              <w:spacing w:after="0" w:line="240" w:lineRule="auto"/>
              <w:jc w:val="both"/>
            </w:pPr>
            <w:r w:rsidRPr="00DF0226">
              <w:rPr>
                <w:rFonts w:ascii="Times New Roman" w:eastAsia="Times New Roman" w:hAnsi="Times New Roman" w:cs="Times New Roman"/>
                <w:sz w:val="30"/>
              </w:rPr>
              <w:t>Руководитель рабочего органа проекта</w:t>
            </w:r>
          </w:p>
        </w:tc>
        <w:tc>
          <w:tcPr>
            <w:tcW w:w="4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5A6" w:rsidRPr="00DF0226" w:rsidRDefault="001A25A6" w:rsidP="001A25A6">
            <w:pPr>
              <w:spacing w:after="0" w:line="240" w:lineRule="auto"/>
              <w:jc w:val="center"/>
            </w:pPr>
            <w:r w:rsidRPr="00DF0226">
              <w:rPr>
                <w:rFonts w:ascii="Times New Roman" w:eastAsia="Times New Roman" w:hAnsi="Times New Roman" w:cs="Times New Roman"/>
                <w:sz w:val="30"/>
              </w:rPr>
              <w:t>1,</w:t>
            </w:r>
            <w:r w:rsidR="00F23358" w:rsidRPr="00DF0226">
              <w:rPr>
                <w:rFonts w:ascii="Times New Roman" w:eastAsia="Times New Roman" w:hAnsi="Times New Roman" w:cs="Times New Roman"/>
                <w:sz w:val="30"/>
              </w:rPr>
              <w:t>4</w:t>
            </w:r>
          </w:p>
        </w:tc>
      </w:tr>
      <w:tr w:rsidR="001A25A6" w:rsidRPr="00DF0226" w:rsidTr="001A25A6">
        <w:trPr>
          <w:trHeight w:val="1"/>
        </w:trPr>
        <w:tc>
          <w:tcPr>
            <w:tcW w:w="4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5A6" w:rsidRPr="00DF0226" w:rsidRDefault="001A25A6" w:rsidP="001A25A6">
            <w:pPr>
              <w:spacing w:after="0" w:line="240" w:lineRule="auto"/>
              <w:jc w:val="both"/>
            </w:pPr>
            <w:r w:rsidRPr="00DF0226">
              <w:rPr>
                <w:rFonts w:ascii="Times New Roman" w:eastAsia="Times New Roman" w:hAnsi="Times New Roman" w:cs="Times New Roman"/>
                <w:sz w:val="30"/>
              </w:rPr>
              <w:t>Участник проекта</w:t>
            </w:r>
          </w:p>
        </w:tc>
        <w:tc>
          <w:tcPr>
            <w:tcW w:w="4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5A6" w:rsidRPr="00DF0226" w:rsidRDefault="001A25A6" w:rsidP="001A25A6">
            <w:pPr>
              <w:spacing w:after="0" w:line="240" w:lineRule="auto"/>
              <w:jc w:val="center"/>
            </w:pPr>
            <w:r w:rsidRPr="00DF0226">
              <w:rPr>
                <w:rFonts w:ascii="Times New Roman" w:eastAsia="Times New Roman" w:hAnsi="Times New Roman" w:cs="Times New Roman"/>
                <w:sz w:val="30"/>
              </w:rPr>
              <w:t>1,</w:t>
            </w:r>
            <w:r w:rsidR="00F23358" w:rsidRPr="00DF0226">
              <w:rPr>
                <w:rFonts w:ascii="Times New Roman" w:eastAsia="Times New Roman" w:hAnsi="Times New Roman" w:cs="Times New Roman"/>
                <w:sz w:val="30"/>
              </w:rPr>
              <w:t>3</w:t>
            </w:r>
          </w:p>
        </w:tc>
      </w:tr>
    </w:tbl>
    <w:p w:rsidR="001A25A6" w:rsidRPr="00DF0226" w:rsidRDefault="001A25A6" w:rsidP="001A25A6">
      <w:pPr>
        <w:spacing w:after="0" w:line="240" w:lineRule="auto"/>
        <w:jc w:val="both"/>
        <w:rPr>
          <w:rFonts w:ascii="Times New Roman" w:eastAsia="Times New Roman" w:hAnsi="Times New Roman" w:cs="Times New Roman"/>
          <w:sz w:val="30"/>
        </w:rPr>
      </w:pPr>
    </w:p>
    <w:p w:rsidR="001A25A6" w:rsidRPr="00DF0226" w:rsidRDefault="001A25A6" w:rsidP="001A25A6">
      <w:pPr>
        <w:spacing w:after="0" w:line="240" w:lineRule="auto"/>
        <w:jc w:val="both"/>
        <w:rPr>
          <w:rFonts w:ascii="Times New Roman" w:eastAsia="Times New Roman" w:hAnsi="Times New Roman" w:cs="Times New Roman"/>
          <w:sz w:val="30"/>
        </w:rPr>
      </w:pPr>
    </w:p>
    <w:p w:rsidR="001A25A6" w:rsidRPr="00DF0226" w:rsidRDefault="001A25A6" w:rsidP="001A25A6">
      <w:pPr>
        <w:spacing w:after="0" w:line="240" w:lineRule="auto"/>
        <w:jc w:val="both"/>
        <w:rPr>
          <w:rFonts w:ascii="Times New Roman" w:eastAsia="Times New Roman" w:hAnsi="Times New Roman" w:cs="Times New Roman"/>
          <w:sz w:val="30"/>
        </w:rPr>
      </w:pPr>
    </w:p>
    <w:p w:rsidR="001A25A6" w:rsidRPr="00DF0226" w:rsidRDefault="001A25A6" w:rsidP="001A25A6">
      <w:pPr>
        <w:spacing w:after="0" w:line="240" w:lineRule="auto"/>
        <w:jc w:val="both"/>
        <w:rPr>
          <w:rFonts w:ascii="Times New Roman" w:eastAsia="Times New Roman" w:hAnsi="Times New Roman" w:cs="Times New Roman"/>
          <w:sz w:val="30"/>
        </w:rPr>
      </w:pPr>
    </w:p>
    <w:p w:rsidR="001A25A6" w:rsidRPr="00DF0226" w:rsidRDefault="001A25A6" w:rsidP="001A25A6">
      <w:pPr>
        <w:spacing w:after="0" w:line="240" w:lineRule="auto"/>
        <w:jc w:val="both"/>
        <w:rPr>
          <w:rFonts w:ascii="Times New Roman" w:eastAsia="Times New Roman" w:hAnsi="Times New Roman" w:cs="Times New Roman"/>
          <w:sz w:val="30"/>
        </w:rPr>
      </w:pPr>
    </w:p>
    <w:p w:rsidR="001A25A6" w:rsidRPr="00DF0226" w:rsidRDefault="001A25A6" w:rsidP="001A25A6">
      <w:pPr>
        <w:spacing w:after="0" w:line="240" w:lineRule="auto"/>
        <w:jc w:val="both"/>
        <w:rPr>
          <w:rFonts w:ascii="Times New Roman" w:eastAsia="Times New Roman" w:hAnsi="Times New Roman" w:cs="Times New Roman"/>
          <w:sz w:val="30"/>
        </w:rPr>
      </w:pPr>
    </w:p>
    <w:p w:rsidR="001A25A6" w:rsidRPr="00DF0226" w:rsidRDefault="001A25A6" w:rsidP="001A25A6">
      <w:pPr>
        <w:spacing w:after="0" w:line="240" w:lineRule="auto"/>
        <w:jc w:val="both"/>
        <w:rPr>
          <w:rFonts w:ascii="Times New Roman" w:eastAsia="Times New Roman" w:hAnsi="Times New Roman" w:cs="Times New Roman"/>
          <w:sz w:val="30"/>
        </w:rPr>
      </w:pPr>
    </w:p>
    <w:p w:rsidR="001A25A6" w:rsidRPr="00DF0226" w:rsidRDefault="001A25A6" w:rsidP="001A25A6">
      <w:pPr>
        <w:spacing w:after="0" w:line="240" w:lineRule="auto"/>
        <w:jc w:val="both"/>
        <w:rPr>
          <w:rFonts w:ascii="Times New Roman" w:eastAsia="Times New Roman" w:hAnsi="Times New Roman" w:cs="Times New Roman"/>
          <w:sz w:val="30"/>
        </w:rPr>
      </w:pPr>
    </w:p>
    <w:p w:rsidR="001A25A6" w:rsidRPr="00DF0226" w:rsidRDefault="001A25A6" w:rsidP="001A25A6">
      <w:pPr>
        <w:spacing w:after="0" w:line="240" w:lineRule="auto"/>
        <w:jc w:val="both"/>
        <w:rPr>
          <w:rFonts w:ascii="Times New Roman" w:eastAsia="Times New Roman" w:hAnsi="Times New Roman" w:cs="Times New Roman"/>
          <w:sz w:val="30"/>
        </w:rPr>
      </w:pPr>
    </w:p>
    <w:p w:rsidR="001A25A6" w:rsidRPr="00DF0226" w:rsidRDefault="001A25A6" w:rsidP="001A25A6">
      <w:pPr>
        <w:spacing w:after="0" w:line="240" w:lineRule="auto"/>
        <w:jc w:val="both"/>
        <w:rPr>
          <w:rFonts w:ascii="Times New Roman" w:eastAsia="Times New Roman" w:hAnsi="Times New Roman" w:cs="Times New Roman"/>
          <w:sz w:val="30"/>
        </w:rPr>
      </w:pPr>
    </w:p>
    <w:p w:rsidR="001A25A6" w:rsidRPr="00DF0226" w:rsidRDefault="001A25A6" w:rsidP="001A25A6">
      <w:pPr>
        <w:spacing w:after="0" w:line="240" w:lineRule="auto"/>
        <w:jc w:val="both"/>
        <w:rPr>
          <w:rFonts w:ascii="Times New Roman" w:eastAsia="Times New Roman" w:hAnsi="Times New Roman" w:cs="Times New Roman"/>
          <w:sz w:val="30"/>
        </w:rPr>
      </w:pPr>
    </w:p>
    <w:p w:rsidR="001A25A6" w:rsidRPr="00DF0226" w:rsidRDefault="001A25A6" w:rsidP="001A25A6">
      <w:pPr>
        <w:spacing w:after="0" w:line="240" w:lineRule="auto"/>
        <w:jc w:val="both"/>
        <w:rPr>
          <w:rFonts w:ascii="Times New Roman" w:eastAsia="Times New Roman" w:hAnsi="Times New Roman" w:cs="Times New Roman"/>
          <w:sz w:val="30"/>
        </w:rPr>
      </w:pPr>
    </w:p>
    <w:p w:rsidR="001A25A6" w:rsidRPr="00DF0226" w:rsidRDefault="001A25A6" w:rsidP="001A25A6">
      <w:pPr>
        <w:spacing w:after="0" w:line="240" w:lineRule="auto"/>
        <w:jc w:val="both"/>
        <w:rPr>
          <w:rFonts w:ascii="Times New Roman" w:eastAsia="Times New Roman" w:hAnsi="Times New Roman" w:cs="Times New Roman"/>
          <w:sz w:val="30"/>
        </w:rPr>
      </w:pPr>
    </w:p>
    <w:p w:rsidR="001A25A6" w:rsidRPr="00DF0226" w:rsidRDefault="001A25A6" w:rsidP="001A25A6">
      <w:pPr>
        <w:spacing w:after="0" w:line="240" w:lineRule="auto"/>
        <w:jc w:val="both"/>
        <w:rPr>
          <w:rFonts w:ascii="Times New Roman" w:eastAsia="Times New Roman" w:hAnsi="Times New Roman" w:cs="Times New Roman"/>
          <w:sz w:val="30"/>
        </w:rPr>
      </w:pPr>
    </w:p>
    <w:p w:rsidR="001A25A6" w:rsidRPr="00DF0226" w:rsidRDefault="001A25A6" w:rsidP="001A25A6">
      <w:pPr>
        <w:spacing w:after="0" w:line="240" w:lineRule="auto"/>
        <w:jc w:val="both"/>
        <w:rPr>
          <w:rFonts w:ascii="Times New Roman" w:eastAsia="Times New Roman" w:hAnsi="Times New Roman" w:cs="Times New Roman"/>
          <w:sz w:val="30"/>
        </w:rPr>
      </w:pPr>
    </w:p>
    <w:p w:rsidR="00703709" w:rsidRPr="00DF0226" w:rsidRDefault="00703709" w:rsidP="00683BF6">
      <w:pPr>
        <w:spacing w:after="0" w:line="240" w:lineRule="auto"/>
        <w:jc w:val="both"/>
        <w:rPr>
          <w:rFonts w:ascii="Times New Roman" w:eastAsia="Times New Roman" w:hAnsi="Times New Roman" w:cs="Times New Roman"/>
          <w:sz w:val="30"/>
        </w:rPr>
      </w:pPr>
    </w:p>
    <w:p w:rsidR="00703709" w:rsidRPr="00DF0226" w:rsidRDefault="00703709" w:rsidP="00683BF6">
      <w:pPr>
        <w:spacing w:after="0" w:line="240" w:lineRule="auto"/>
        <w:jc w:val="both"/>
        <w:rPr>
          <w:rFonts w:ascii="Times New Roman" w:eastAsia="Times New Roman" w:hAnsi="Times New Roman" w:cs="Times New Roman"/>
          <w:sz w:val="30"/>
        </w:rPr>
      </w:pPr>
    </w:p>
    <w:p w:rsidR="00703709" w:rsidRPr="00DF0226" w:rsidRDefault="00703709" w:rsidP="00683BF6">
      <w:pPr>
        <w:spacing w:after="0" w:line="240" w:lineRule="auto"/>
        <w:jc w:val="both"/>
        <w:rPr>
          <w:rFonts w:ascii="Times New Roman" w:eastAsia="Times New Roman" w:hAnsi="Times New Roman" w:cs="Times New Roman"/>
          <w:sz w:val="30"/>
        </w:rPr>
      </w:pPr>
    </w:p>
    <w:p w:rsidR="00703709" w:rsidRPr="00DF0226" w:rsidRDefault="00703709" w:rsidP="00683BF6">
      <w:pPr>
        <w:spacing w:after="0" w:line="240" w:lineRule="auto"/>
        <w:jc w:val="both"/>
        <w:rPr>
          <w:rFonts w:ascii="Times New Roman" w:eastAsia="Times New Roman" w:hAnsi="Times New Roman" w:cs="Times New Roman"/>
          <w:sz w:val="30"/>
        </w:rPr>
      </w:pPr>
    </w:p>
    <w:p w:rsidR="00703709" w:rsidRPr="00DF0226" w:rsidRDefault="00703709" w:rsidP="00683BF6">
      <w:pPr>
        <w:spacing w:after="0" w:line="240" w:lineRule="auto"/>
        <w:rPr>
          <w:rFonts w:ascii="Times New Roman" w:eastAsia="Times New Roman" w:hAnsi="Times New Roman" w:cs="Times New Roman"/>
          <w:sz w:val="30"/>
        </w:rPr>
      </w:pPr>
    </w:p>
    <w:p w:rsidR="000F29FA" w:rsidRPr="00DF0226" w:rsidRDefault="000F29FA" w:rsidP="00683BF6">
      <w:pPr>
        <w:spacing w:after="0" w:line="240" w:lineRule="auto"/>
        <w:ind w:left="3969"/>
        <w:jc w:val="center"/>
        <w:rPr>
          <w:rFonts w:ascii="Times New Roman" w:eastAsia="Times New Roman" w:hAnsi="Times New Roman" w:cs="Times New Roman"/>
          <w:sz w:val="30"/>
        </w:rPr>
        <w:sectPr w:rsidR="000F29FA" w:rsidRPr="00DF0226" w:rsidSect="00D40675">
          <w:pgSz w:w="11906" w:h="16838"/>
          <w:pgMar w:top="1134" w:right="850" w:bottom="1134" w:left="1701" w:header="708" w:footer="708" w:gutter="0"/>
          <w:pgNumType w:start="1"/>
          <w:cols w:space="708"/>
          <w:titlePg/>
          <w:docGrid w:linePitch="360"/>
        </w:sectPr>
      </w:pPr>
    </w:p>
    <w:p w:rsidR="00703709" w:rsidRPr="00DF0226" w:rsidRDefault="00683BF6" w:rsidP="000F29FA">
      <w:pPr>
        <w:spacing w:after="0" w:line="240" w:lineRule="auto"/>
        <w:ind w:left="3969"/>
        <w:jc w:val="center"/>
        <w:rPr>
          <w:rFonts w:ascii="Times New Roman" w:eastAsia="Times New Roman" w:hAnsi="Times New Roman" w:cs="Times New Roman"/>
          <w:sz w:val="30"/>
        </w:rPr>
      </w:pPr>
      <w:r w:rsidRPr="00DF0226">
        <w:rPr>
          <w:rFonts w:ascii="Times New Roman" w:eastAsia="Times New Roman" w:hAnsi="Times New Roman" w:cs="Times New Roman"/>
          <w:sz w:val="30"/>
        </w:rPr>
        <w:lastRenderedPageBreak/>
        <w:t>Приложение № 3</w:t>
      </w:r>
    </w:p>
    <w:p w:rsidR="00703709" w:rsidRPr="00DF0226" w:rsidRDefault="00683BF6" w:rsidP="00683BF6">
      <w:pPr>
        <w:spacing w:after="0" w:line="240" w:lineRule="auto"/>
        <w:ind w:left="3969"/>
        <w:jc w:val="center"/>
        <w:rPr>
          <w:rFonts w:ascii="Times New Roman" w:eastAsia="Times New Roman" w:hAnsi="Times New Roman" w:cs="Times New Roman"/>
          <w:sz w:val="30"/>
        </w:rPr>
      </w:pPr>
      <w:r w:rsidRPr="00DF0226">
        <w:rPr>
          <w:rFonts w:ascii="Times New Roman" w:eastAsia="Times New Roman" w:hAnsi="Times New Roman" w:cs="Times New Roman"/>
          <w:sz w:val="30"/>
        </w:rPr>
        <w:t>к Порядку осуществления материального</w:t>
      </w:r>
    </w:p>
    <w:p w:rsidR="000B2661" w:rsidRPr="00DF0226" w:rsidRDefault="00683BF6" w:rsidP="000B2661">
      <w:pPr>
        <w:spacing w:after="0" w:line="240" w:lineRule="auto"/>
        <w:ind w:left="3969"/>
        <w:jc w:val="center"/>
        <w:rPr>
          <w:rFonts w:ascii="Times New Roman" w:eastAsia="Times New Roman" w:hAnsi="Times New Roman" w:cs="Times New Roman"/>
          <w:sz w:val="30"/>
        </w:rPr>
      </w:pPr>
      <w:r w:rsidRPr="00DF0226">
        <w:rPr>
          <w:rFonts w:ascii="Times New Roman" w:eastAsia="Times New Roman" w:hAnsi="Times New Roman" w:cs="Times New Roman"/>
          <w:sz w:val="30"/>
        </w:rPr>
        <w:t xml:space="preserve">стимулирования федеральных государственных гражданских служащих федеральных органов исполнительной власти, </w:t>
      </w:r>
      <w:r w:rsidR="000B2661" w:rsidRPr="00DF0226">
        <w:rPr>
          <w:rFonts w:ascii="Times New Roman" w:eastAsia="Times New Roman" w:hAnsi="Times New Roman" w:cs="Times New Roman"/>
          <w:sz w:val="30"/>
        </w:rPr>
        <w:t>участвующих в подготовке,</w:t>
      </w:r>
    </w:p>
    <w:p w:rsidR="000B2661" w:rsidRPr="00DF0226" w:rsidRDefault="000B2661" w:rsidP="000B2661">
      <w:pPr>
        <w:spacing w:after="0" w:line="240" w:lineRule="auto"/>
        <w:ind w:left="3969"/>
        <w:jc w:val="center"/>
        <w:rPr>
          <w:rFonts w:ascii="Times New Roman" w:eastAsia="Times New Roman" w:hAnsi="Times New Roman" w:cs="Times New Roman"/>
          <w:sz w:val="30"/>
        </w:rPr>
      </w:pPr>
      <w:r w:rsidRPr="00DF0226">
        <w:rPr>
          <w:rFonts w:ascii="Times New Roman" w:eastAsia="Times New Roman" w:hAnsi="Times New Roman" w:cs="Times New Roman"/>
          <w:sz w:val="30"/>
        </w:rPr>
        <w:t>реализации и завершении приоритетных проектов (программ)</w:t>
      </w:r>
    </w:p>
    <w:p w:rsidR="00703709" w:rsidRPr="00DF0226" w:rsidRDefault="00703709" w:rsidP="000B2661">
      <w:pPr>
        <w:spacing w:after="0" w:line="240" w:lineRule="auto"/>
        <w:ind w:left="3969"/>
        <w:jc w:val="center"/>
        <w:rPr>
          <w:rFonts w:ascii="Times New Roman" w:eastAsia="Times New Roman" w:hAnsi="Times New Roman" w:cs="Times New Roman"/>
          <w:sz w:val="30"/>
        </w:rPr>
      </w:pPr>
    </w:p>
    <w:p w:rsidR="00703709" w:rsidRPr="00DF0226" w:rsidRDefault="00703709" w:rsidP="00683BF6">
      <w:pPr>
        <w:spacing w:after="0" w:line="240" w:lineRule="auto"/>
        <w:ind w:firstLine="540"/>
        <w:jc w:val="both"/>
        <w:rPr>
          <w:rFonts w:ascii="Times New Roman" w:eastAsia="Times New Roman" w:hAnsi="Times New Roman" w:cs="Times New Roman"/>
          <w:sz w:val="30"/>
        </w:rPr>
      </w:pPr>
    </w:p>
    <w:p w:rsidR="00703709" w:rsidRPr="00DF0226" w:rsidRDefault="00703709" w:rsidP="00683BF6">
      <w:pPr>
        <w:spacing w:after="0" w:line="240" w:lineRule="auto"/>
        <w:ind w:firstLine="540"/>
        <w:jc w:val="both"/>
        <w:rPr>
          <w:rFonts w:ascii="Times New Roman" w:eastAsia="Times New Roman" w:hAnsi="Times New Roman" w:cs="Times New Roman"/>
          <w:sz w:val="30"/>
        </w:rPr>
      </w:pPr>
    </w:p>
    <w:p w:rsidR="00703709" w:rsidRPr="00DF0226" w:rsidRDefault="00703709" w:rsidP="00683BF6">
      <w:pPr>
        <w:spacing w:after="0" w:line="240" w:lineRule="auto"/>
        <w:ind w:firstLine="540"/>
        <w:jc w:val="both"/>
        <w:rPr>
          <w:rFonts w:ascii="Times New Roman" w:eastAsia="Times New Roman" w:hAnsi="Times New Roman" w:cs="Times New Roman"/>
          <w:sz w:val="30"/>
        </w:rPr>
      </w:pPr>
    </w:p>
    <w:p w:rsidR="00703709" w:rsidRPr="00DF0226" w:rsidRDefault="00683BF6" w:rsidP="00683BF6">
      <w:pPr>
        <w:spacing w:after="0" w:line="240" w:lineRule="auto"/>
        <w:jc w:val="center"/>
        <w:rPr>
          <w:rFonts w:ascii="Times New Roman" w:eastAsia="Times New Roman" w:hAnsi="Times New Roman" w:cs="Times New Roman"/>
          <w:b/>
          <w:sz w:val="30"/>
        </w:rPr>
      </w:pPr>
      <w:r w:rsidRPr="00DF0226">
        <w:rPr>
          <w:rFonts w:ascii="Times New Roman" w:eastAsia="Times New Roman" w:hAnsi="Times New Roman" w:cs="Times New Roman"/>
          <w:b/>
          <w:sz w:val="30"/>
        </w:rPr>
        <w:t>Ролевые веса проектных и персональных ключевых показателей эффективности (КПЭ) применительно к каждой проектной роли</w:t>
      </w:r>
    </w:p>
    <w:p w:rsidR="00703709" w:rsidRPr="00DF0226" w:rsidRDefault="00703709" w:rsidP="00683BF6">
      <w:pPr>
        <w:spacing w:after="0" w:line="240" w:lineRule="auto"/>
        <w:jc w:val="center"/>
        <w:rPr>
          <w:rFonts w:ascii="Times New Roman" w:eastAsia="Times New Roman" w:hAnsi="Times New Roman" w:cs="Times New Roman"/>
          <w:sz w:val="30"/>
        </w:rPr>
      </w:pPr>
    </w:p>
    <w:tbl>
      <w:tblPr>
        <w:tblW w:w="0" w:type="auto"/>
        <w:tblInd w:w="250" w:type="dxa"/>
        <w:tblCellMar>
          <w:left w:w="10" w:type="dxa"/>
          <w:right w:w="10" w:type="dxa"/>
        </w:tblCellMar>
        <w:tblLook w:val="0000" w:firstRow="0" w:lastRow="0" w:firstColumn="0" w:lastColumn="0" w:noHBand="0" w:noVBand="0"/>
      </w:tblPr>
      <w:tblGrid>
        <w:gridCol w:w="3402"/>
        <w:gridCol w:w="2976"/>
        <w:gridCol w:w="2694"/>
      </w:tblGrid>
      <w:tr w:rsidR="00703709" w:rsidRPr="00DF0226">
        <w:trPr>
          <w:trHeight w:val="1"/>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709" w:rsidRPr="00DF0226" w:rsidRDefault="00683BF6" w:rsidP="00683BF6">
            <w:pPr>
              <w:spacing w:after="0" w:line="240" w:lineRule="auto"/>
              <w:jc w:val="center"/>
            </w:pPr>
            <w:r w:rsidRPr="00DF0226">
              <w:rPr>
                <w:rFonts w:ascii="Times New Roman" w:eastAsia="Times New Roman" w:hAnsi="Times New Roman" w:cs="Times New Roman"/>
                <w:b/>
                <w:sz w:val="30"/>
              </w:rPr>
              <w:t>Роль в проекте</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709" w:rsidRPr="00DF0226" w:rsidRDefault="00683BF6" w:rsidP="00683BF6">
            <w:pPr>
              <w:spacing w:after="0" w:line="240" w:lineRule="auto"/>
              <w:jc w:val="center"/>
              <w:rPr>
                <w:rFonts w:ascii="Times New Roman" w:eastAsia="Times New Roman" w:hAnsi="Times New Roman" w:cs="Times New Roman"/>
                <w:b/>
                <w:sz w:val="30"/>
              </w:rPr>
            </w:pPr>
            <w:r w:rsidRPr="00DF0226">
              <w:rPr>
                <w:rFonts w:ascii="Times New Roman" w:eastAsia="Times New Roman" w:hAnsi="Times New Roman" w:cs="Times New Roman"/>
                <w:b/>
                <w:sz w:val="30"/>
              </w:rPr>
              <w:t>Ролевой вес</w:t>
            </w:r>
          </w:p>
          <w:p w:rsidR="00703709" w:rsidRPr="00DF0226" w:rsidRDefault="00683BF6" w:rsidP="00683BF6">
            <w:pPr>
              <w:spacing w:after="0" w:line="240" w:lineRule="auto"/>
              <w:jc w:val="center"/>
            </w:pPr>
            <w:r w:rsidRPr="00DF0226">
              <w:rPr>
                <w:rFonts w:ascii="Times New Roman" w:eastAsia="Times New Roman" w:hAnsi="Times New Roman" w:cs="Times New Roman"/>
                <w:b/>
                <w:sz w:val="30"/>
              </w:rPr>
              <w:t>проектных КПЭ</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709" w:rsidRPr="00DF0226" w:rsidRDefault="00683BF6" w:rsidP="00683BF6">
            <w:pPr>
              <w:spacing w:after="0" w:line="240" w:lineRule="auto"/>
              <w:jc w:val="center"/>
              <w:rPr>
                <w:rFonts w:ascii="Times New Roman" w:eastAsia="Times New Roman" w:hAnsi="Times New Roman" w:cs="Times New Roman"/>
                <w:b/>
                <w:sz w:val="30"/>
              </w:rPr>
            </w:pPr>
            <w:r w:rsidRPr="00DF0226">
              <w:rPr>
                <w:rFonts w:ascii="Times New Roman" w:eastAsia="Times New Roman" w:hAnsi="Times New Roman" w:cs="Times New Roman"/>
                <w:b/>
                <w:sz w:val="30"/>
              </w:rPr>
              <w:t>Ролевой вес</w:t>
            </w:r>
          </w:p>
          <w:p w:rsidR="00703709" w:rsidRPr="00DF0226" w:rsidRDefault="00683BF6" w:rsidP="00683BF6">
            <w:pPr>
              <w:spacing w:after="0" w:line="240" w:lineRule="auto"/>
              <w:jc w:val="center"/>
            </w:pPr>
            <w:r w:rsidRPr="00DF0226">
              <w:rPr>
                <w:rFonts w:ascii="Times New Roman" w:eastAsia="Times New Roman" w:hAnsi="Times New Roman" w:cs="Times New Roman"/>
                <w:b/>
                <w:sz w:val="30"/>
              </w:rPr>
              <w:t>персональных КПЭ</w:t>
            </w:r>
          </w:p>
        </w:tc>
      </w:tr>
      <w:tr w:rsidR="00703709" w:rsidRPr="00DF0226">
        <w:trPr>
          <w:trHeight w:val="1"/>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709" w:rsidRPr="00DF0226" w:rsidRDefault="00683BF6" w:rsidP="00683BF6">
            <w:pPr>
              <w:spacing w:after="0" w:line="240" w:lineRule="auto"/>
              <w:jc w:val="both"/>
            </w:pPr>
            <w:r w:rsidRPr="00DF0226">
              <w:rPr>
                <w:rFonts w:ascii="Times New Roman" w:eastAsia="Times New Roman" w:hAnsi="Times New Roman" w:cs="Times New Roman"/>
                <w:sz w:val="30"/>
              </w:rPr>
              <w:t>Руководитель проекта</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709" w:rsidRPr="00DF0226" w:rsidRDefault="00042DF5" w:rsidP="00683BF6">
            <w:pPr>
              <w:spacing w:after="0" w:line="240" w:lineRule="auto"/>
              <w:ind w:firstLine="208"/>
              <w:jc w:val="center"/>
            </w:pPr>
            <w:r w:rsidRPr="00DF0226">
              <w:rPr>
                <w:rFonts w:ascii="Times New Roman" w:eastAsia="Times New Roman" w:hAnsi="Times New Roman" w:cs="Times New Roman"/>
                <w:sz w:val="30"/>
              </w:rPr>
              <w:t>9</w:t>
            </w:r>
            <w:r w:rsidR="00683BF6" w:rsidRPr="00DF0226">
              <w:rPr>
                <w:rFonts w:ascii="Times New Roman" w:eastAsia="Times New Roman" w:hAnsi="Times New Roman" w:cs="Times New Roman"/>
                <w:sz w:val="30"/>
              </w:rPr>
              <w:t>0</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709" w:rsidRPr="00DF0226" w:rsidRDefault="00042DF5" w:rsidP="00683BF6">
            <w:pPr>
              <w:spacing w:after="0" w:line="240" w:lineRule="auto"/>
              <w:jc w:val="center"/>
            </w:pPr>
            <w:r w:rsidRPr="00DF0226">
              <w:rPr>
                <w:rFonts w:ascii="Times New Roman" w:eastAsia="Times New Roman" w:hAnsi="Times New Roman" w:cs="Times New Roman"/>
                <w:sz w:val="30"/>
              </w:rPr>
              <w:t>10</w:t>
            </w:r>
          </w:p>
        </w:tc>
      </w:tr>
      <w:tr w:rsidR="00703709" w:rsidRPr="00DF0226">
        <w:trPr>
          <w:trHeight w:val="1"/>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709" w:rsidRPr="00DF0226" w:rsidRDefault="00683BF6" w:rsidP="00683BF6">
            <w:pPr>
              <w:spacing w:after="0" w:line="240" w:lineRule="auto"/>
              <w:jc w:val="both"/>
            </w:pPr>
            <w:r w:rsidRPr="00DF0226">
              <w:rPr>
                <w:rFonts w:ascii="Times New Roman" w:eastAsia="Times New Roman" w:hAnsi="Times New Roman" w:cs="Times New Roman"/>
                <w:sz w:val="30"/>
              </w:rPr>
              <w:t>Администратор проекта</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709" w:rsidRPr="00DF0226" w:rsidRDefault="001A25A6" w:rsidP="00683BF6">
            <w:pPr>
              <w:spacing w:after="0" w:line="240" w:lineRule="auto"/>
              <w:ind w:firstLine="208"/>
              <w:jc w:val="center"/>
            </w:pPr>
            <w:r w:rsidRPr="00DF0226">
              <w:rPr>
                <w:rFonts w:ascii="Times New Roman" w:eastAsia="Times New Roman" w:hAnsi="Times New Roman" w:cs="Times New Roman"/>
                <w:sz w:val="30"/>
              </w:rPr>
              <w:t>7</w:t>
            </w:r>
            <w:r w:rsidR="00E3791C" w:rsidRPr="00DF0226">
              <w:rPr>
                <w:rFonts w:ascii="Times New Roman" w:eastAsia="Times New Roman" w:hAnsi="Times New Roman" w:cs="Times New Roman"/>
                <w:sz w:val="30"/>
              </w:rPr>
              <w:t>0</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709" w:rsidRPr="00DF0226" w:rsidRDefault="001A25A6" w:rsidP="00683BF6">
            <w:pPr>
              <w:spacing w:after="0" w:line="240" w:lineRule="auto"/>
              <w:jc w:val="center"/>
            </w:pPr>
            <w:r w:rsidRPr="00DF0226">
              <w:rPr>
                <w:rFonts w:ascii="Times New Roman" w:eastAsia="Times New Roman" w:hAnsi="Times New Roman" w:cs="Times New Roman"/>
                <w:sz w:val="30"/>
              </w:rPr>
              <w:t>3</w:t>
            </w:r>
            <w:r w:rsidR="00E3791C" w:rsidRPr="00DF0226">
              <w:rPr>
                <w:rFonts w:ascii="Times New Roman" w:eastAsia="Times New Roman" w:hAnsi="Times New Roman" w:cs="Times New Roman"/>
                <w:sz w:val="30"/>
              </w:rPr>
              <w:t>0</w:t>
            </w:r>
          </w:p>
        </w:tc>
      </w:tr>
      <w:tr w:rsidR="00703709" w:rsidRPr="00DF0226">
        <w:trPr>
          <w:trHeight w:val="1"/>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709" w:rsidRPr="00DF0226" w:rsidRDefault="00683BF6" w:rsidP="00683BF6">
            <w:pPr>
              <w:spacing w:after="0" w:line="240" w:lineRule="auto"/>
              <w:jc w:val="both"/>
              <w:rPr>
                <w:rFonts w:ascii="Times New Roman" w:eastAsia="Times New Roman" w:hAnsi="Times New Roman" w:cs="Times New Roman"/>
                <w:sz w:val="30"/>
              </w:rPr>
            </w:pPr>
            <w:r w:rsidRPr="00DF0226">
              <w:rPr>
                <w:rFonts w:ascii="Times New Roman" w:eastAsia="Times New Roman" w:hAnsi="Times New Roman" w:cs="Times New Roman"/>
                <w:sz w:val="30"/>
              </w:rPr>
              <w:t>Руководитель рабочего органа проекта</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709" w:rsidRPr="00DF0226" w:rsidRDefault="001A25A6" w:rsidP="00E07C0D">
            <w:pPr>
              <w:spacing w:after="0" w:line="240" w:lineRule="auto"/>
              <w:ind w:firstLine="208"/>
              <w:jc w:val="center"/>
            </w:pPr>
            <w:r w:rsidRPr="00DF0226">
              <w:rPr>
                <w:rFonts w:ascii="Times New Roman" w:eastAsia="Times New Roman" w:hAnsi="Times New Roman" w:cs="Times New Roman"/>
                <w:sz w:val="30"/>
              </w:rPr>
              <w:t>5</w:t>
            </w:r>
            <w:r w:rsidR="00E3791C" w:rsidRPr="00DF0226">
              <w:rPr>
                <w:rFonts w:ascii="Times New Roman" w:eastAsia="Times New Roman" w:hAnsi="Times New Roman" w:cs="Times New Roman"/>
                <w:sz w:val="30"/>
              </w:rPr>
              <w:t>0</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709" w:rsidRPr="00DF0226" w:rsidRDefault="001A25A6" w:rsidP="00E07C0D">
            <w:pPr>
              <w:spacing w:after="0" w:line="240" w:lineRule="auto"/>
              <w:jc w:val="center"/>
            </w:pPr>
            <w:r w:rsidRPr="00DF0226">
              <w:rPr>
                <w:rFonts w:ascii="Times New Roman" w:eastAsia="Times New Roman" w:hAnsi="Times New Roman" w:cs="Times New Roman"/>
                <w:sz w:val="30"/>
              </w:rPr>
              <w:t>5</w:t>
            </w:r>
            <w:r w:rsidR="00E3791C" w:rsidRPr="00DF0226">
              <w:rPr>
                <w:rFonts w:ascii="Times New Roman" w:eastAsia="Times New Roman" w:hAnsi="Times New Roman" w:cs="Times New Roman"/>
                <w:sz w:val="30"/>
              </w:rPr>
              <w:t>0</w:t>
            </w:r>
          </w:p>
        </w:tc>
      </w:tr>
      <w:tr w:rsidR="00703709" w:rsidRPr="00DF0226">
        <w:trPr>
          <w:trHeight w:val="1"/>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709" w:rsidRPr="00DF0226" w:rsidRDefault="00683BF6" w:rsidP="00683BF6">
            <w:pPr>
              <w:spacing w:after="0" w:line="240" w:lineRule="auto"/>
              <w:jc w:val="both"/>
            </w:pPr>
            <w:r w:rsidRPr="00DF0226">
              <w:rPr>
                <w:rFonts w:ascii="Times New Roman" w:eastAsia="Times New Roman" w:hAnsi="Times New Roman" w:cs="Times New Roman"/>
                <w:sz w:val="30"/>
              </w:rPr>
              <w:t>Участник проекта</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709" w:rsidRPr="00DF0226" w:rsidRDefault="00057A91" w:rsidP="00683BF6">
            <w:pPr>
              <w:spacing w:after="0" w:line="240" w:lineRule="auto"/>
              <w:ind w:firstLine="208"/>
              <w:jc w:val="center"/>
            </w:pPr>
            <w:r w:rsidRPr="00DF0226">
              <w:rPr>
                <w:rFonts w:ascii="Times New Roman" w:eastAsia="Times New Roman" w:hAnsi="Times New Roman" w:cs="Times New Roman"/>
                <w:sz w:val="30"/>
              </w:rPr>
              <w:t>4</w:t>
            </w:r>
            <w:r w:rsidR="00683BF6" w:rsidRPr="00DF0226">
              <w:rPr>
                <w:rFonts w:ascii="Times New Roman" w:eastAsia="Times New Roman" w:hAnsi="Times New Roman" w:cs="Times New Roman"/>
                <w:sz w:val="30"/>
              </w:rPr>
              <w:t>0</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709" w:rsidRPr="00DF0226" w:rsidRDefault="00057A91" w:rsidP="00683BF6">
            <w:pPr>
              <w:spacing w:after="0" w:line="240" w:lineRule="auto"/>
              <w:jc w:val="center"/>
            </w:pPr>
            <w:r w:rsidRPr="00DF0226">
              <w:rPr>
                <w:rFonts w:ascii="Times New Roman" w:eastAsia="Times New Roman" w:hAnsi="Times New Roman" w:cs="Times New Roman"/>
                <w:sz w:val="30"/>
              </w:rPr>
              <w:t>6</w:t>
            </w:r>
            <w:r w:rsidR="00683BF6" w:rsidRPr="00DF0226">
              <w:rPr>
                <w:rFonts w:ascii="Times New Roman" w:eastAsia="Times New Roman" w:hAnsi="Times New Roman" w:cs="Times New Roman"/>
                <w:sz w:val="30"/>
              </w:rPr>
              <w:t>0</w:t>
            </w:r>
          </w:p>
        </w:tc>
      </w:tr>
    </w:tbl>
    <w:p w:rsidR="00703709" w:rsidRPr="00DF0226" w:rsidRDefault="00703709" w:rsidP="00683BF6">
      <w:pPr>
        <w:spacing w:after="0" w:line="240" w:lineRule="auto"/>
        <w:jc w:val="center"/>
        <w:rPr>
          <w:rFonts w:ascii="Times New Roman" w:eastAsia="Times New Roman" w:hAnsi="Times New Roman" w:cs="Times New Roman"/>
          <w:sz w:val="30"/>
        </w:rPr>
      </w:pPr>
    </w:p>
    <w:p w:rsidR="00703709" w:rsidRPr="00DF0226" w:rsidRDefault="00703709" w:rsidP="00683BF6">
      <w:pPr>
        <w:spacing w:after="0" w:line="240" w:lineRule="auto"/>
        <w:jc w:val="center"/>
        <w:rPr>
          <w:rFonts w:ascii="Times New Roman" w:eastAsia="Times New Roman" w:hAnsi="Times New Roman" w:cs="Times New Roman"/>
          <w:sz w:val="30"/>
        </w:rPr>
      </w:pPr>
    </w:p>
    <w:p w:rsidR="00703709" w:rsidRPr="00DF0226" w:rsidRDefault="00703709" w:rsidP="00683BF6">
      <w:pPr>
        <w:spacing w:after="0" w:line="240" w:lineRule="auto"/>
        <w:rPr>
          <w:rFonts w:ascii="Times New Roman" w:eastAsia="Times New Roman" w:hAnsi="Times New Roman" w:cs="Times New Roman"/>
          <w:sz w:val="30"/>
        </w:rPr>
      </w:pPr>
    </w:p>
    <w:p w:rsidR="00703709" w:rsidRPr="00DF0226" w:rsidRDefault="00703709" w:rsidP="00683BF6">
      <w:pPr>
        <w:spacing w:after="0" w:line="240" w:lineRule="auto"/>
        <w:rPr>
          <w:rFonts w:ascii="Times New Roman" w:eastAsia="Times New Roman" w:hAnsi="Times New Roman" w:cs="Times New Roman"/>
          <w:sz w:val="30"/>
        </w:rPr>
      </w:pPr>
    </w:p>
    <w:p w:rsidR="00703709" w:rsidRPr="00DF0226" w:rsidRDefault="00703709" w:rsidP="00683BF6">
      <w:pPr>
        <w:spacing w:after="0" w:line="240" w:lineRule="auto"/>
        <w:jc w:val="right"/>
        <w:rPr>
          <w:rFonts w:ascii="Times New Roman" w:eastAsia="Times New Roman" w:hAnsi="Times New Roman" w:cs="Times New Roman"/>
          <w:sz w:val="30"/>
        </w:rPr>
      </w:pPr>
    </w:p>
    <w:p w:rsidR="00703709" w:rsidRPr="00DF0226" w:rsidRDefault="00703709" w:rsidP="00683BF6">
      <w:pPr>
        <w:spacing w:after="0" w:line="240" w:lineRule="auto"/>
        <w:jc w:val="right"/>
        <w:rPr>
          <w:rFonts w:ascii="Times New Roman" w:eastAsia="Times New Roman" w:hAnsi="Times New Roman" w:cs="Times New Roman"/>
          <w:sz w:val="30"/>
        </w:rPr>
      </w:pPr>
    </w:p>
    <w:p w:rsidR="00703709" w:rsidRPr="00DF0226" w:rsidRDefault="00703709" w:rsidP="00683BF6">
      <w:pPr>
        <w:spacing w:after="0" w:line="240" w:lineRule="auto"/>
        <w:jc w:val="right"/>
        <w:rPr>
          <w:rFonts w:ascii="Times New Roman" w:eastAsia="Times New Roman" w:hAnsi="Times New Roman" w:cs="Times New Roman"/>
          <w:sz w:val="30"/>
        </w:rPr>
      </w:pPr>
    </w:p>
    <w:p w:rsidR="00703709" w:rsidRPr="00DF0226" w:rsidRDefault="00703709" w:rsidP="00683BF6">
      <w:pPr>
        <w:spacing w:after="0" w:line="240" w:lineRule="auto"/>
        <w:jc w:val="right"/>
        <w:rPr>
          <w:rFonts w:ascii="Times New Roman" w:eastAsia="Times New Roman" w:hAnsi="Times New Roman" w:cs="Times New Roman"/>
          <w:sz w:val="30"/>
        </w:rPr>
      </w:pPr>
    </w:p>
    <w:p w:rsidR="00703709" w:rsidRPr="00DF0226" w:rsidRDefault="00703709" w:rsidP="00683BF6">
      <w:pPr>
        <w:spacing w:after="0" w:line="240" w:lineRule="auto"/>
        <w:jc w:val="right"/>
        <w:rPr>
          <w:rFonts w:ascii="Times New Roman" w:eastAsia="Times New Roman" w:hAnsi="Times New Roman" w:cs="Times New Roman"/>
          <w:sz w:val="30"/>
        </w:rPr>
      </w:pPr>
    </w:p>
    <w:p w:rsidR="00703709" w:rsidRPr="00DF0226" w:rsidRDefault="00703709" w:rsidP="00683BF6">
      <w:pPr>
        <w:spacing w:after="0" w:line="240" w:lineRule="auto"/>
        <w:jc w:val="right"/>
        <w:rPr>
          <w:rFonts w:ascii="Times New Roman" w:eastAsia="Times New Roman" w:hAnsi="Times New Roman" w:cs="Times New Roman"/>
          <w:sz w:val="30"/>
        </w:rPr>
      </w:pPr>
    </w:p>
    <w:p w:rsidR="00703709" w:rsidRPr="00DF0226" w:rsidRDefault="00703709" w:rsidP="00683BF6">
      <w:pPr>
        <w:spacing w:after="0" w:line="240" w:lineRule="auto"/>
        <w:jc w:val="right"/>
        <w:rPr>
          <w:rFonts w:ascii="Times New Roman" w:eastAsia="Times New Roman" w:hAnsi="Times New Roman" w:cs="Times New Roman"/>
          <w:sz w:val="30"/>
        </w:rPr>
      </w:pPr>
    </w:p>
    <w:p w:rsidR="00703709" w:rsidRPr="00DF0226" w:rsidRDefault="00703709" w:rsidP="00683BF6">
      <w:pPr>
        <w:spacing w:after="0" w:line="240" w:lineRule="auto"/>
        <w:jc w:val="right"/>
        <w:rPr>
          <w:rFonts w:ascii="Times New Roman" w:eastAsia="Times New Roman" w:hAnsi="Times New Roman" w:cs="Times New Roman"/>
          <w:sz w:val="30"/>
        </w:rPr>
      </w:pPr>
    </w:p>
    <w:p w:rsidR="00703709" w:rsidRPr="00DF0226" w:rsidRDefault="00703709" w:rsidP="00683BF6">
      <w:pPr>
        <w:spacing w:after="0" w:line="240" w:lineRule="auto"/>
        <w:jc w:val="right"/>
        <w:rPr>
          <w:rFonts w:ascii="Times New Roman" w:eastAsia="Times New Roman" w:hAnsi="Times New Roman" w:cs="Times New Roman"/>
          <w:sz w:val="30"/>
        </w:rPr>
      </w:pPr>
    </w:p>
    <w:p w:rsidR="00703709" w:rsidRPr="00DF0226" w:rsidRDefault="00703709" w:rsidP="00683BF6">
      <w:pPr>
        <w:spacing w:after="0" w:line="240" w:lineRule="auto"/>
        <w:jc w:val="right"/>
        <w:rPr>
          <w:rFonts w:ascii="Times New Roman" w:eastAsia="Times New Roman" w:hAnsi="Times New Roman" w:cs="Times New Roman"/>
          <w:sz w:val="30"/>
        </w:rPr>
      </w:pPr>
    </w:p>
    <w:p w:rsidR="00703709" w:rsidRPr="00DF0226" w:rsidRDefault="00703709" w:rsidP="00683BF6">
      <w:pPr>
        <w:spacing w:after="0" w:line="240" w:lineRule="auto"/>
        <w:jc w:val="right"/>
        <w:rPr>
          <w:rFonts w:ascii="Times New Roman" w:eastAsia="Times New Roman" w:hAnsi="Times New Roman" w:cs="Times New Roman"/>
          <w:sz w:val="30"/>
        </w:rPr>
      </w:pPr>
    </w:p>
    <w:p w:rsidR="00703709" w:rsidRPr="00DF0226" w:rsidRDefault="00703709" w:rsidP="00683BF6">
      <w:pPr>
        <w:spacing w:after="0" w:line="240" w:lineRule="auto"/>
        <w:jc w:val="right"/>
        <w:rPr>
          <w:rFonts w:ascii="Times New Roman" w:eastAsia="Times New Roman" w:hAnsi="Times New Roman" w:cs="Times New Roman"/>
          <w:sz w:val="30"/>
        </w:rPr>
      </w:pPr>
    </w:p>
    <w:p w:rsidR="00703709" w:rsidRPr="00DF0226" w:rsidRDefault="00703709" w:rsidP="00683BF6">
      <w:pPr>
        <w:spacing w:after="0" w:line="240" w:lineRule="auto"/>
        <w:jc w:val="right"/>
        <w:rPr>
          <w:rFonts w:ascii="Times New Roman" w:eastAsia="Times New Roman" w:hAnsi="Times New Roman" w:cs="Times New Roman"/>
          <w:sz w:val="30"/>
        </w:rPr>
      </w:pPr>
    </w:p>
    <w:p w:rsidR="00B66FFD" w:rsidRPr="00DF0226" w:rsidRDefault="00B66FFD" w:rsidP="00683BF6">
      <w:pPr>
        <w:spacing w:after="0" w:line="240" w:lineRule="auto"/>
        <w:jc w:val="right"/>
        <w:rPr>
          <w:rFonts w:ascii="Times New Roman" w:eastAsia="Times New Roman" w:hAnsi="Times New Roman" w:cs="Times New Roman"/>
          <w:sz w:val="30"/>
        </w:rPr>
        <w:sectPr w:rsidR="00B66FFD" w:rsidRPr="00DF0226" w:rsidSect="00D40675">
          <w:pgSz w:w="11906" w:h="16838"/>
          <w:pgMar w:top="1134" w:right="850" w:bottom="1134" w:left="1701" w:header="708" w:footer="708" w:gutter="0"/>
          <w:pgNumType w:start="1"/>
          <w:cols w:space="708"/>
          <w:titlePg/>
          <w:docGrid w:linePitch="360"/>
        </w:sectPr>
      </w:pPr>
    </w:p>
    <w:p w:rsidR="00BD0343" w:rsidRPr="00DF0226" w:rsidRDefault="00BD0343" w:rsidP="009B6B60">
      <w:pPr>
        <w:spacing w:after="0" w:line="240" w:lineRule="auto"/>
        <w:ind w:left="8505"/>
        <w:jc w:val="center"/>
        <w:rPr>
          <w:rFonts w:ascii="Times New Roman" w:eastAsia="Times New Roman" w:hAnsi="Times New Roman" w:cs="Times New Roman"/>
          <w:sz w:val="30"/>
          <w:szCs w:val="28"/>
        </w:rPr>
      </w:pPr>
      <w:r w:rsidRPr="00DF0226">
        <w:rPr>
          <w:rFonts w:ascii="Times New Roman" w:eastAsia="Times New Roman" w:hAnsi="Times New Roman" w:cs="Times New Roman"/>
          <w:sz w:val="30"/>
          <w:szCs w:val="28"/>
        </w:rPr>
        <w:lastRenderedPageBreak/>
        <w:t>Приложение № 4</w:t>
      </w:r>
    </w:p>
    <w:p w:rsidR="00BD0343" w:rsidRPr="00DF0226" w:rsidRDefault="00BD0343" w:rsidP="009B6B60">
      <w:pPr>
        <w:spacing w:after="0" w:line="240" w:lineRule="auto"/>
        <w:ind w:left="8505"/>
        <w:jc w:val="center"/>
        <w:rPr>
          <w:rFonts w:ascii="Times New Roman" w:eastAsia="Times New Roman" w:hAnsi="Times New Roman" w:cs="Times New Roman"/>
          <w:sz w:val="30"/>
          <w:szCs w:val="28"/>
        </w:rPr>
      </w:pPr>
      <w:r w:rsidRPr="00DF0226">
        <w:rPr>
          <w:rFonts w:ascii="Times New Roman" w:eastAsia="Times New Roman" w:hAnsi="Times New Roman" w:cs="Times New Roman"/>
          <w:sz w:val="30"/>
          <w:szCs w:val="28"/>
        </w:rPr>
        <w:t>к Порядку осуществления материального</w:t>
      </w:r>
    </w:p>
    <w:p w:rsidR="00BD0343" w:rsidRPr="00DF0226" w:rsidRDefault="00BD0343" w:rsidP="000B2661">
      <w:pPr>
        <w:spacing w:after="0" w:line="240" w:lineRule="auto"/>
        <w:ind w:left="8505"/>
        <w:jc w:val="center"/>
        <w:rPr>
          <w:rFonts w:ascii="Times New Roman" w:eastAsia="Times New Roman" w:hAnsi="Times New Roman" w:cs="Times New Roman"/>
          <w:sz w:val="30"/>
          <w:szCs w:val="28"/>
        </w:rPr>
      </w:pPr>
      <w:r w:rsidRPr="00DF0226">
        <w:rPr>
          <w:rFonts w:ascii="Times New Roman" w:eastAsia="Times New Roman" w:hAnsi="Times New Roman" w:cs="Times New Roman"/>
          <w:sz w:val="30"/>
          <w:szCs w:val="28"/>
        </w:rPr>
        <w:t xml:space="preserve">стимулирования федеральных государственных гражданских служащих федеральных органов исполнительной власти, </w:t>
      </w:r>
      <w:r w:rsidR="000B2661" w:rsidRPr="00DF0226">
        <w:rPr>
          <w:rFonts w:ascii="Times New Roman" w:eastAsia="Times New Roman" w:hAnsi="Times New Roman" w:cs="Times New Roman"/>
          <w:sz w:val="30"/>
          <w:szCs w:val="28"/>
        </w:rPr>
        <w:t>участвующих в подготовке, реализации и завершении приоритетных проектов (программ)</w:t>
      </w:r>
    </w:p>
    <w:p w:rsidR="000B2661" w:rsidRPr="00DF0226" w:rsidRDefault="000B2661" w:rsidP="000B2661">
      <w:pPr>
        <w:spacing w:after="0" w:line="240" w:lineRule="auto"/>
        <w:ind w:left="8505"/>
        <w:jc w:val="center"/>
        <w:rPr>
          <w:rFonts w:ascii="Times New Roman" w:eastAsia="Times New Roman" w:hAnsi="Times New Roman" w:cs="Times New Roman"/>
          <w:sz w:val="18"/>
          <w:szCs w:val="18"/>
        </w:rPr>
      </w:pPr>
    </w:p>
    <w:p w:rsidR="000B2661" w:rsidRPr="00DF0226" w:rsidRDefault="000B2661" w:rsidP="000B2661">
      <w:pPr>
        <w:spacing w:after="0" w:line="240" w:lineRule="auto"/>
        <w:ind w:left="8505"/>
        <w:jc w:val="center"/>
        <w:rPr>
          <w:rFonts w:ascii="Times New Roman" w:eastAsia="Times New Roman" w:hAnsi="Times New Roman" w:cs="Times New Roman"/>
          <w:sz w:val="18"/>
          <w:szCs w:val="18"/>
        </w:rPr>
      </w:pPr>
    </w:p>
    <w:p w:rsidR="000B2661" w:rsidRPr="00DF0226" w:rsidRDefault="000B2661" w:rsidP="000B2661">
      <w:pPr>
        <w:spacing w:after="0" w:line="240" w:lineRule="auto"/>
        <w:ind w:left="8505"/>
        <w:jc w:val="center"/>
        <w:rPr>
          <w:rFonts w:ascii="Times New Roman" w:eastAsia="Times New Roman" w:hAnsi="Times New Roman" w:cs="Times New Roman"/>
          <w:sz w:val="18"/>
          <w:szCs w:val="18"/>
        </w:rPr>
      </w:pPr>
    </w:p>
    <w:p w:rsidR="00BD0343" w:rsidRPr="00DF0226" w:rsidRDefault="00BD0343" w:rsidP="00BD0343">
      <w:pPr>
        <w:spacing w:after="0" w:line="240" w:lineRule="auto"/>
        <w:jc w:val="center"/>
        <w:rPr>
          <w:rFonts w:ascii="Times New Roman" w:eastAsia="Times New Roman" w:hAnsi="Times New Roman" w:cs="Times New Roman"/>
          <w:sz w:val="28"/>
          <w:szCs w:val="28"/>
        </w:rPr>
      </w:pPr>
      <w:r w:rsidRPr="00DF0226">
        <w:rPr>
          <w:rFonts w:ascii="Times New Roman" w:eastAsia="Times New Roman" w:hAnsi="Times New Roman" w:cs="Times New Roman"/>
          <w:sz w:val="28"/>
          <w:szCs w:val="28"/>
        </w:rPr>
        <w:t>Форма отчета по оценке персональных ключевых показателей эффективности участников проекта</w:t>
      </w:r>
    </w:p>
    <w:p w:rsidR="00BD0343" w:rsidRPr="00DF0226" w:rsidRDefault="00BD0343" w:rsidP="00BD0343">
      <w:pPr>
        <w:spacing w:after="0" w:line="240" w:lineRule="auto"/>
        <w:jc w:val="center"/>
        <w:rPr>
          <w:rFonts w:ascii="Times New Roman" w:eastAsia="Times New Roman" w:hAnsi="Times New Roman" w:cs="Times New Roman"/>
          <w:sz w:val="28"/>
          <w:szCs w:val="28"/>
        </w:rPr>
      </w:pPr>
      <w:r w:rsidRPr="00DF0226">
        <w:rPr>
          <w:rFonts w:ascii="Times New Roman" w:eastAsia="Times New Roman" w:hAnsi="Times New Roman" w:cs="Times New Roman"/>
          <w:sz w:val="28"/>
          <w:szCs w:val="28"/>
        </w:rPr>
        <w:t>_____________________________________________________________________</w:t>
      </w:r>
    </w:p>
    <w:p w:rsidR="00BD0343" w:rsidRPr="00DF0226" w:rsidRDefault="00BD0343" w:rsidP="00BD0343">
      <w:pPr>
        <w:spacing w:after="0" w:line="240" w:lineRule="auto"/>
        <w:jc w:val="center"/>
        <w:rPr>
          <w:rFonts w:ascii="Times New Roman" w:eastAsia="Times New Roman" w:hAnsi="Times New Roman" w:cs="Times New Roman"/>
          <w:sz w:val="20"/>
          <w:szCs w:val="20"/>
        </w:rPr>
      </w:pPr>
      <w:r w:rsidRPr="00DF0226">
        <w:rPr>
          <w:rFonts w:ascii="Times New Roman" w:eastAsia="Times New Roman" w:hAnsi="Times New Roman" w:cs="Times New Roman"/>
          <w:sz w:val="20"/>
          <w:szCs w:val="20"/>
        </w:rPr>
        <w:t>наименование приоритетного проекта (программы)</w:t>
      </w:r>
    </w:p>
    <w:p w:rsidR="00BD0343" w:rsidRPr="00DF0226" w:rsidRDefault="00BD0343" w:rsidP="00BD0343">
      <w:pPr>
        <w:spacing w:after="0" w:line="360" w:lineRule="exact"/>
        <w:jc w:val="center"/>
        <w:rPr>
          <w:rFonts w:ascii="Times New Roman" w:eastAsia="Times New Roman" w:hAnsi="Times New Roman" w:cs="Times New Roman"/>
          <w:sz w:val="28"/>
          <w:szCs w:val="28"/>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414"/>
        <w:gridCol w:w="1134"/>
        <w:gridCol w:w="1417"/>
        <w:gridCol w:w="1985"/>
        <w:gridCol w:w="1701"/>
        <w:gridCol w:w="1702"/>
        <w:gridCol w:w="1700"/>
        <w:gridCol w:w="1708"/>
        <w:gridCol w:w="1552"/>
        <w:gridCol w:w="1134"/>
      </w:tblGrid>
      <w:tr w:rsidR="006C3050" w:rsidRPr="00DF0226" w:rsidTr="006C3050">
        <w:trPr>
          <w:trHeight w:val="690"/>
        </w:trPr>
        <w:tc>
          <w:tcPr>
            <w:tcW w:w="572" w:type="dxa"/>
          </w:tcPr>
          <w:p w:rsidR="006C3050" w:rsidRPr="00DF0226" w:rsidRDefault="006C3050" w:rsidP="00BD0343">
            <w:pPr>
              <w:spacing w:after="0" w:line="240" w:lineRule="auto"/>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 п/п</w:t>
            </w:r>
          </w:p>
        </w:tc>
        <w:tc>
          <w:tcPr>
            <w:tcW w:w="1414" w:type="dxa"/>
          </w:tcPr>
          <w:p w:rsidR="006C3050" w:rsidRPr="00DF0226" w:rsidRDefault="006C3050" w:rsidP="00BD0343">
            <w:pPr>
              <w:spacing w:after="0" w:line="240" w:lineRule="auto"/>
              <w:jc w:val="center"/>
              <w:rPr>
                <w:rFonts w:ascii="Times New Roman" w:eastAsia="Times New Roman" w:hAnsi="Times New Roman" w:cs="Times New Roman"/>
                <w:sz w:val="24"/>
                <w:szCs w:val="24"/>
              </w:rPr>
            </w:pPr>
            <w:proofErr w:type="spellStart"/>
            <w:proofErr w:type="gramStart"/>
            <w:r w:rsidRPr="00DF0226">
              <w:rPr>
                <w:rFonts w:ascii="Times New Roman" w:eastAsia="Times New Roman" w:hAnsi="Times New Roman" w:cs="Times New Roman"/>
                <w:sz w:val="24"/>
                <w:szCs w:val="24"/>
              </w:rPr>
              <w:t>Наимено-вание</w:t>
            </w:r>
            <w:proofErr w:type="spellEnd"/>
            <w:proofErr w:type="gramEnd"/>
            <w:r w:rsidRPr="00DF0226">
              <w:rPr>
                <w:rFonts w:ascii="Times New Roman" w:eastAsia="Times New Roman" w:hAnsi="Times New Roman" w:cs="Times New Roman"/>
                <w:sz w:val="24"/>
                <w:szCs w:val="24"/>
              </w:rPr>
              <w:t xml:space="preserve"> проектной роли</w:t>
            </w:r>
          </w:p>
        </w:tc>
        <w:tc>
          <w:tcPr>
            <w:tcW w:w="1134" w:type="dxa"/>
          </w:tcPr>
          <w:p w:rsidR="006C3050" w:rsidRPr="00DF0226" w:rsidRDefault="006C3050" w:rsidP="00BD0343">
            <w:pPr>
              <w:spacing w:after="0" w:line="240" w:lineRule="auto"/>
              <w:ind w:left="-134" w:right="-108"/>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ФОИ участника проекта</w:t>
            </w:r>
          </w:p>
        </w:tc>
        <w:tc>
          <w:tcPr>
            <w:tcW w:w="1417" w:type="dxa"/>
          </w:tcPr>
          <w:p w:rsidR="006C3050" w:rsidRPr="00DF0226" w:rsidRDefault="006C3050" w:rsidP="00BD0343">
            <w:pPr>
              <w:spacing w:after="0" w:line="240" w:lineRule="auto"/>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Должность участника проекта</w:t>
            </w:r>
          </w:p>
        </w:tc>
        <w:tc>
          <w:tcPr>
            <w:tcW w:w="1985" w:type="dxa"/>
          </w:tcPr>
          <w:p w:rsidR="006C3050" w:rsidRPr="00DF0226" w:rsidRDefault="006C3050" w:rsidP="009D5F5D">
            <w:pPr>
              <w:spacing w:after="0" w:line="240" w:lineRule="auto"/>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Размер годового денежного содержания участника проекта, рассчитанный в соответствии с пунктом 9 Правил, руб.</w:t>
            </w:r>
          </w:p>
          <w:p w:rsidR="006C3050" w:rsidRPr="00DF0226" w:rsidRDefault="006C3050" w:rsidP="009D5F5D">
            <w:pPr>
              <w:spacing w:after="0" w:line="240" w:lineRule="auto"/>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(ДС)</w:t>
            </w:r>
          </w:p>
        </w:tc>
        <w:tc>
          <w:tcPr>
            <w:tcW w:w="1701" w:type="dxa"/>
          </w:tcPr>
          <w:p w:rsidR="006C3050" w:rsidRPr="00DF0226" w:rsidRDefault="006C3050" w:rsidP="00BD0343">
            <w:pPr>
              <w:spacing w:after="0" w:line="240" w:lineRule="auto"/>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Фактический уровень занятости в проекте за отчетный период</w:t>
            </w:r>
          </w:p>
          <w:p w:rsidR="006C3050" w:rsidRPr="00DF0226" w:rsidRDefault="006C3050" w:rsidP="00B85117">
            <w:pPr>
              <w:spacing w:after="0" w:line="240" w:lineRule="auto"/>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(Уз)</w:t>
            </w:r>
          </w:p>
        </w:tc>
        <w:tc>
          <w:tcPr>
            <w:tcW w:w="1702" w:type="dxa"/>
          </w:tcPr>
          <w:p w:rsidR="006C3050" w:rsidRPr="00DF0226" w:rsidRDefault="006C3050" w:rsidP="009D5F5D">
            <w:pPr>
              <w:spacing w:after="0" w:line="240" w:lineRule="auto"/>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 xml:space="preserve">Показатель </w:t>
            </w:r>
            <w:proofErr w:type="spellStart"/>
            <w:proofErr w:type="gramStart"/>
            <w:r w:rsidRPr="00DF0226">
              <w:rPr>
                <w:rFonts w:ascii="Times New Roman" w:eastAsia="Times New Roman" w:hAnsi="Times New Roman" w:cs="Times New Roman"/>
                <w:sz w:val="24"/>
                <w:szCs w:val="24"/>
              </w:rPr>
              <w:t>своевремен-ности</w:t>
            </w:r>
            <w:proofErr w:type="spellEnd"/>
            <w:proofErr w:type="gramEnd"/>
            <w:r w:rsidRPr="00DF0226">
              <w:rPr>
                <w:rFonts w:ascii="Times New Roman" w:eastAsia="Times New Roman" w:hAnsi="Times New Roman" w:cs="Times New Roman"/>
                <w:sz w:val="24"/>
                <w:szCs w:val="24"/>
              </w:rPr>
              <w:t xml:space="preserve"> прохождения контрольных точек проекта и исполнения задач в проекте</w:t>
            </w:r>
          </w:p>
          <w:p w:rsidR="006C3050" w:rsidRPr="00DF0226" w:rsidRDefault="006C3050" w:rsidP="009D5F5D">
            <w:pPr>
              <w:spacing w:after="0" w:line="240" w:lineRule="auto"/>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w:t>
            </w:r>
            <w:proofErr w:type="spellStart"/>
            <w:r w:rsidRPr="00DF0226">
              <w:rPr>
                <w:rFonts w:ascii="Times New Roman" w:eastAsia="Times New Roman" w:hAnsi="Times New Roman" w:cs="Times New Roman"/>
                <w:sz w:val="24"/>
                <w:szCs w:val="24"/>
              </w:rPr>
              <w:t>КПЭсв</w:t>
            </w:r>
            <w:proofErr w:type="spellEnd"/>
            <w:r w:rsidRPr="00DF0226">
              <w:rPr>
                <w:rFonts w:ascii="Times New Roman" w:eastAsia="Times New Roman" w:hAnsi="Times New Roman" w:cs="Times New Roman"/>
                <w:sz w:val="24"/>
                <w:szCs w:val="24"/>
              </w:rPr>
              <w:t>)</w:t>
            </w:r>
          </w:p>
        </w:tc>
        <w:tc>
          <w:tcPr>
            <w:tcW w:w="1700" w:type="dxa"/>
          </w:tcPr>
          <w:p w:rsidR="006C3050" w:rsidRPr="00DF0226" w:rsidRDefault="006C3050" w:rsidP="009D5F5D">
            <w:pPr>
              <w:spacing w:after="0" w:line="240" w:lineRule="auto"/>
              <w:ind w:left="-101" w:right="-108"/>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Показатель качества результатов по контрольным точкам проекта и качества исполнения задач в проекте</w:t>
            </w:r>
          </w:p>
          <w:p w:rsidR="006C3050" w:rsidRPr="00DF0226" w:rsidRDefault="006C3050" w:rsidP="009D5F5D">
            <w:pPr>
              <w:spacing w:after="0" w:line="240" w:lineRule="auto"/>
              <w:ind w:left="-101" w:right="-108"/>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w:t>
            </w:r>
            <w:proofErr w:type="spellStart"/>
            <w:r w:rsidRPr="00DF0226">
              <w:rPr>
                <w:rFonts w:ascii="Times New Roman" w:eastAsia="Times New Roman" w:hAnsi="Times New Roman" w:cs="Times New Roman"/>
                <w:sz w:val="24"/>
                <w:szCs w:val="24"/>
              </w:rPr>
              <w:t>КПЭкр</w:t>
            </w:r>
            <w:proofErr w:type="spellEnd"/>
            <w:r w:rsidRPr="00DF0226">
              <w:rPr>
                <w:rFonts w:ascii="Times New Roman" w:eastAsia="Times New Roman" w:hAnsi="Times New Roman" w:cs="Times New Roman"/>
                <w:sz w:val="24"/>
                <w:szCs w:val="24"/>
              </w:rPr>
              <w:t>)</w:t>
            </w:r>
          </w:p>
        </w:tc>
        <w:tc>
          <w:tcPr>
            <w:tcW w:w="1708" w:type="dxa"/>
          </w:tcPr>
          <w:p w:rsidR="006C3050" w:rsidRPr="00DF0226" w:rsidRDefault="006C3050" w:rsidP="006C3050">
            <w:pPr>
              <w:spacing w:after="0" w:line="240" w:lineRule="auto"/>
              <w:ind w:left="-107" w:right="-109"/>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Показатель соблюдения обязательных проектных процедур</w:t>
            </w:r>
          </w:p>
          <w:p w:rsidR="006C3050" w:rsidRPr="00DF0226" w:rsidRDefault="006C3050" w:rsidP="006C3050">
            <w:pPr>
              <w:spacing w:after="0" w:line="240" w:lineRule="auto"/>
              <w:ind w:left="-107" w:right="-109"/>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w:t>
            </w:r>
            <w:proofErr w:type="spellStart"/>
            <w:r w:rsidRPr="00DF0226">
              <w:rPr>
                <w:rFonts w:ascii="Times New Roman" w:eastAsia="Times New Roman" w:hAnsi="Times New Roman" w:cs="Times New Roman"/>
                <w:sz w:val="24"/>
                <w:szCs w:val="24"/>
              </w:rPr>
              <w:t>КПЭсп</w:t>
            </w:r>
            <w:proofErr w:type="spellEnd"/>
            <w:r w:rsidRPr="00DF0226">
              <w:rPr>
                <w:rFonts w:ascii="Times New Roman" w:eastAsia="Times New Roman" w:hAnsi="Times New Roman" w:cs="Times New Roman"/>
                <w:sz w:val="24"/>
                <w:szCs w:val="24"/>
              </w:rPr>
              <w:t>)</w:t>
            </w:r>
          </w:p>
        </w:tc>
        <w:tc>
          <w:tcPr>
            <w:tcW w:w="1552" w:type="dxa"/>
          </w:tcPr>
          <w:p w:rsidR="006C3050" w:rsidRPr="00DF0226" w:rsidRDefault="006C3050" w:rsidP="009D5F5D">
            <w:pPr>
              <w:spacing w:after="0" w:line="240" w:lineRule="auto"/>
              <w:ind w:left="-107" w:right="-109"/>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Средний персональный ключевой показатель эффект-</w:t>
            </w:r>
            <w:proofErr w:type="spellStart"/>
            <w:r w:rsidRPr="00DF0226">
              <w:rPr>
                <w:rFonts w:ascii="Times New Roman" w:eastAsia="Times New Roman" w:hAnsi="Times New Roman" w:cs="Times New Roman"/>
                <w:sz w:val="24"/>
                <w:szCs w:val="24"/>
              </w:rPr>
              <w:t>ти</w:t>
            </w:r>
            <w:proofErr w:type="spellEnd"/>
          </w:p>
          <w:p w:rsidR="006C3050" w:rsidRPr="00DF0226" w:rsidRDefault="006C3050" w:rsidP="009D5F5D">
            <w:pPr>
              <w:spacing w:after="0" w:line="240" w:lineRule="auto"/>
              <w:ind w:left="-101" w:right="-108"/>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w:t>
            </w:r>
            <w:proofErr w:type="spellStart"/>
            <w:r w:rsidRPr="00DF0226">
              <w:rPr>
                <w:rFonts w:ascii="Times New Roman" w:eastAsia="Times New Roman" w:hAnsi="Times New Roman" w:cs="Times New Roman"/>
                <w:sz w:val="24"/>
                <w:szCs w:val="24"/>
              </w:rPr>
              <w:t>КПЭперср</w:t>
            </w:r>
            <w:proofErr w:type="spellEnd"/>
            <w:r w:rsidRPr="00DF0226">
              <w:rPr>
                <w:rFonts w:ascii="Times New Roman" w:eastAsia="Times New Roman" w:hAnsi="Times New Roman" w:cs="Times New Roman"/>
                <w:sz w:val="24"/>
                <w:szCs w:val="24"/>
              </w:rPr>
              <w:t>)</w:t>
            </w:r>
          </w:p>
        </w:tc>
        <w:tc>
          <w:tcPr>
            <w:tcW w:w="1134" w:type="dxa"/>
          </w:tcPr>
          <w:p w:rsidR="006C3050" w:rsidRPr="00DF0226" w:rsidRDefault="006C3050" w:rsidP="00BD0343">
            <w:pPr>
              <w:spacing w:after="0" w:line="240" w:lineRule="auto"/>
              <w:ind w:left="-108" w:right="-108"/>
              <w:jc w:val="center"/>
              <w:rPr>
                <w:rFonts w:ascii="Times New Roman" w:eastAsia="Times New Roman" w:hAnsi="Times New Roman" w:cs="Times New Roman"/>
                <w:sz w:val="24"/>
                <w:szCs w:val="24"/>
              </w:rPr>
            </w:pPr>
            <w:proofErr w:type="spellStart"/>
            <w:proofErr w:type="gramStart"/>
            <w:r w:rsidRPr="00DF0226">
              <w:rPr>
                <w:rFonts w:ascii="Times New Roman" w:eastAsia="Times New Roman" w:hAnsi="Times New Roman" w:cs="Times New Roman"/>
                <w:sz w:val="24"/>
                <w:szCs w:val="24"/>
              </w:rPr>
              <w:t>Коммен-тарий</w:t>
            </w:r>
            <w:proofErr w:type="spellEnd"/>
            <w:proofErr w:type="gramEnd"/>
          </w:p>
          <w:p w:rsidR="006C3050" w:rsidRPr="00DF0226" w:rsidRDefault="006C3050" w:rsidP="009D5F5D">
            <w:pPr>
              <w:spacing w:after="0" w:line="240" w:lineRule="auto"/>
              <w:ind w:left="-108" w:right="-108"/>
              <w:jc w:val="center"/>
              <w:rPr>
                <w:rFonts w:ascii="Times New Roman" w:eastAsia="Times New Roman" w:hAnsi="Times New Roman" w:cs="Times New Roman"/>
                <w:sz w:val="24"/>
                <w:szCs w:val="24"/>
              </w:rPr>
            </w:pPr>
          </w:p>
        </w:tc>
      </w:tr>
      <w:tr w:rsidR="006C3050" w:rsidRPr="00DF0226" w:rsidTr="006C3050">
        <w:trPr>
          <w:trHeight w:val="600"/>
        </w:trPr>
        <w:tc>
          <w:tcPr>
            <w:tcW w:w="572" w:type="dxa"/>
            <w:vAlign w:val="center"/>
          </w:tcPr>
          <w:p w:rsidR="006C3050" w:rsidRPr="00DF0226" w:rsidRDefault="006C3050" w:rsidP="00BD0343">
            <w:pPr>
              <w:spacing w:after="0" w:line="240" w:lineRule="auto"/>
              <w:jc w:val="center"/>
              <w:rPr>
                <w:rFonts w:ascii="Times New Roman" w:eastAsia="Times New Roman" w:hAnsi="Times New Roman" w:cs="Times New Roman"/>
                <w:sz w:val="24"/>
                <w:szCs w:val="24"/>
              </w:rPr>
            </w:pPr>
          </w:p>
        </w:tc>
        <w:tc>
          <w:tcPr>
            <w:tcW w:w="1414" w:type="dxa"/>
            <w:vAlign w:val="center"/>
          </w:tcPr>
          <w:p w:rsidR="006C3050" w:rsidRPr="00DF0226" w:rsidRDefault="006C3050" w:rsidP="00BD0343">
            <w:pPr>
              <w:spacing w:after="0" w:line="240" w:lineRule="auto"/>
              <w:jc w:val="center"/>
              <w:rPr>
                <w:rFonts w:ascii="Times New Roman" w:eastAsia="Times New Roman" w:hAnsi="Times New Roman" w:cs="Times New Roman"/>
                <w:sz w:val="24"/>
                <w:szCs w:val="24"/>
              </w:rPr>
            </w:pPr>
          </w:p>
        </w:tc>
        <w:tc>
          <w:tcPr>
            <w:tcW w:w="1134" w:type="dxa"/>
            <w:vAlign w:val="center"/>
          </w:tcPr>
          <w:p w:rsidR="006C3050" w:rsidRPr="00DF0226" w:rsidRDefault="006C3050" w:rsidP="00BD0343">
            <w:pPr>
              <w:spacing w:after="0" w:line="240" w:lineRule="auto"/>
              <w:jc w:val="center"/>
              <w:rPr>
                <w:rFonts w:ascii="Times New Roman" w:eastAsia="Times New Roman" w:hAnsi="Times New Roman" w:cs="Times New Roman"/>
                <w:sz w:val="24"/>
                <w:szCs w:val="24"/>
              </w:rPr>
            </w:pPr>
          </w:p>
        </w:tc>
        <w:tc>
          <w:tcPr>
            <w:tcW w:w="1417" w:type="dxa"/>
            <w:vAlign w:val="center"/>
          </w:tcPr>
          <w:p w:rsidR="006C3050" w:rsidRPr="00DF0226" w:rsidRDefault="006C3050" w:rsidP="00BD0343">
            <w:pPr>
              <w:spacing w:after="0" w:line="240" w:lineRule="auto"/>
              <w:jc w:val="center"/>
              <w:rPr>
                <w:rFonts w:ascii="Times New Roman" w:eastAsia="Times New Roman" w:hAnsi="Times New Roman" w:cs="Times New Roman"/>
                <w:sz w:val="24"/>
                <w:szCs w:val="24"/>
              </w:rPr>
            </w:pPr>
          </w:p>
        </w:tc>
        <w:tc>
          <w:tcPr>
            <w:tcW w:w="1985" w:type="dxa"/>
            <w:vAlign w:val="center"/>
          </w:tcPr>
          <w:p w:rsidR="006C3050" w:rsidRPr="00DF0226" w:rsidRDefault="006C3050" w:rsidP="00BD0343">
            <w:pPr>
              <w:spacing w:after="0" w:line="240" w:lineRule="auto"/>
              <w:jc w:val="center"/>
              <w:rPr>
                <w:rFonts w:ascii="Times New Roman" w:eastAsia="Times New Roman" w:hAnsi="Times New Roman" w:cs="Times New Roman"/>
                <w:sz w:val="24"/>
                <w:szCs w:val="24"/>
              </w:rPr>
            </w:pPr>
          </w:p>
        </w:tc>
        <w:tc>
          <w:tcPr>
            <w:tcW w:w="1701" w:type="dxa"/>
            <w:vAlign w:val="center"/>
          </w:tcPr>
          <w:p w:rsidR="006C3050" w:rsidRPr="00DF0226" w:rsidRDefault="006C3050" w:rsidP="00BD0343">
            <w:pPr>
              <w:spacing w:after="0" w:line="240" w:lineRule="auto"/>
              <w:jc w:val="center"/>
              <w:rPr>
                <w:rFonts w:ascii="Times New Roman" w:eastAsia="Times New Roman" w:hAnsi="Times New Roman" w:cs="Times New Roman"/>
                <w:sz w:val="24"/>
                <w:szCs w:val="24"/>
              </w:rPr>
            </w:pPr>
          </w:p>
        </w:tc>
        <w:tc>
          <w:tcPr>
            <w:tcW w:w="1702" w:type="dxa"/>
            <w:vAlign w:val="center"/>
          </w:tcPr>
          <w:p w:rsidR="006C3050" w:rsidRPr="00DF0226" w:rsidRDefault="006C3050" w:rsidP="00BD0343">
            <w:pPr>
              <w:spacing w:after="0" w:line="240" w:lineRule="auto"/>
              <w:jc w:val="center"/>
              <w:rPr>
                <w:rFonts w:ascii="Times New Roman" w:eastAsia="Times New Roman" w:hAnsi="Times New Roman" w:cs="Times New Roman"/>
                <w:sz w:val="24"/>
                <w:szCs w:val="24"/>
              </w:rPr>
            </w:pPr>
          </w:p>
        </w:tc>
        <w:tc>
          <w:tcPr>
            <w:tcW w:w="1700" w:type="dxa"/>
            <w:vAlign w:val="center"/>
          </w:tcPr>
          <w:p w:rsidR="006C3050" w:rsidRPr="00DF0226" w:rsidRDefault="006C3050" w:rsidP="00BD0343">
            <w:pPr>
              <w:spacing w:after="0" w:line="240" w:lineRule="auto"/>
              <w:jc w:val="center"/>
              <w:rPr>
                <w:rFonts w:ascii="Times New Roman" w:eastAsia="Times New Roman" w:hAnsi="Times New Roman" w:cs="Times New Roman"/>
                <w:sz w:val="24"/>
                <w:szCs w:val="24"/>
              </w:rPr>
            </w:pPr>
          </w:p>
        </w:tc>
        <w:tc>
          <w:tcPr>
            <w:tcW w:w="1708" w:type="dxa"/>
          </w:tcPr>
          <w:p w:rsidR="006C3050" w:rsidRPr="00DF0226" w:rsidRDefault="006C3050" w:rsidP="00BD0343">
            <w:pPr>
              <w:spacing w:after="0" w:line="240" w:lineRule="auto"/>
              <w:jc w:val="center"/>
              <w:rPr>
                <w:rFonts w:ascii="Times New Roman" w:eastAsia="Times New Roman" w:hAnsi="Times New Roman" w:cs="Times New Roman"/>
                <w:sz w:val="24"/>
                <w:szCs w:val="24"/>
              </w:rPr>
            </w:pPr>
          </w:p>
        </w:tc>
        <w:tc>
          <w:tcPr>
            <w:tcW w:w="1552" w:type="dxa"/>
            <w:vAlign w:val="center"/>
          </w:tcPr>
          <w:p w:rsidR="006C3050" w:rsidRPr="00DF0226" w:rsidRDefault="006C3050" w:rsidP="00BD0343">
            <w:pPr>
              <w:spacing w:after="0" w:line="240" w:lineRule="auto"/>
              <w:jc w:val="center"/>
              <w:rPr>
                <w:rFonts w:ascii="Times New Roman" w:eastAsia="Times New Roman" w:hAnsi="Times New Roman" w:cs="Times New Roman"/>
                <w:sz w:val="24"/>
                <w:szCs w:val="24"/>
              </w:rPr>
            </w:pPr>
          </w:p>
        </w:tc>
        <w:tc>
          <w:tcPr>
            <w:tcW w:w="1134" w:type="dxa"/>
            <w:vAlign w:val="center"/>
          </w:tcPr>
          <w:p w:rsidR="006C3050" w:rsidRPr="00DF0226" w:rsidRDefault="006C3050" w:rsidP="00BD0343">
            <w:pPr>
              <w:spacing w:after="0" w:line="240" w:lineRule="auto"/>
              <w:jc w:val="center"/>
              <w:rPr>
                <w:rFonts w:ascii="Times New Roman" w:eastAsia="Times New Roman" w:hAnsi="Times New Roman" w:cs="Times New Roman"/>
                <w:sz w:val="24"/>
                <w:szCs w:val="24"/>
              </w:rPr>
            </w:pPr>
          </w:p>
        </w:tc>
      </w:tr>
    </w:tbl>
    <w:p w:rsidR="00BD0343" w:rsidRPr="00DF0226" w:rsidRDefault="00BD0343" w:rsidP="00BD0343">
      <w:pPr>
        <w:spacing w:after="0" w:line="240" w:lineRule="auto"/>
        <w:jc w:val="center"/>
        <w:rPr>
          <w:rFonts w:ascii="Times New Roman" w:eastAsia="Times New Roman" w:hAnsi="Times New Roman" w:cs="Times New Roman"/>
          <w:sz w:val="28"/>
          <w:szCs w:val="28"/>
        </w:rPr>
      </w:pPr>
    </w:p>
    <w:p w:rsidR="00BD0343" w:rsidRPr="00DF0226" w:rsidRDefault="00BD0343" w:rsidP="00BD0343">
      <w:pPr>
        <w:spacing w:after="0" w:line="240" w:lineRule="auto"/>
        <w:ind w:left="-426" w:right="-284"/>
        <w:jc w:val="both"/>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 В случае</w:t>
      </w:r>
      <w:proofErr w:type="gramStart"/>
      <w:r w:rsidR="0006111E" w:rsidRPr="00DF0226">
        <w:rPr>
          <w:rFonts w:ascii="Times New Roman" w:eastAsia="Times New Roman" w:hAnsi="Times New Roman" w:cs="Times New Roman"/>
          <w:sz w:val="24"/>
          <w:szCs w:val="24"/>
        </w:rPr>
        <w:t>,</w:t>
      </w:r>
      <w:proofErr w:type="gramEnd"/>
      <w:r w:rsidRPr="00DF0226">
        <w:rPr>
          <w:rFonts w:ascii="Times New Roman" w:eastAsia="Times New Roman" w:hAnsi="Times New Roman" w:cs="Times New Roman"/>
          <w:sz w:val="24"/>
          <w:szCs w:val="24"/>
        </w:rPr>
        <w:t xml:space="preserve"> </w:t>
      </w:r>
      <w:r w:rsidR="0006111E" w:rsidRPr="00DF0226">
        <w:rPr>
          <w:rFonts w:ascii="Times New Roman" w:eastAsia="Times New Roman" w:hAnsi="Times New Roman" w:cs="Times New Roman"/>
          <w:sz w:val="24"/>
          <w:szCs w:val="24"/>
        </w:rPr>
        <w:t>если значение</w:t>
      </w:r>
      <w:r w:rsidRPr="00DF0226">
        <w:rPr>
          <w:rFonts w:ascii="Times New Roman" w:eastAsia="Times New Roman" w:hAnsi="Times New Roman" w:cs="Times New Roman"/>
          <w:sz w:val="24"/>
          <w:szCs w:val="24"/>
        </w:rPr>
        <w:t xml:space="preserve"> показателя качества результатов по контрольным точкам проекта и качества исполнения </w:t>
      </w:r>
      <w:r w:rsidR="0029150A" w:rsidRPr="00DF0226">
        <w:rPr>
          <w:rFonts w:ascii="Times New Roman" w:eastAsia="Times New Roman" w:hAnsi="Times New Roman" w:cs="Times New Roman"/>
          <w:sz w:val="24"/>
          <w:szCs w:val="24"/>
        </w:rPr>
        <w:t>задач</w:t>
      </w:r>
      <w:r w:rsidRPr="00DF0226">
        <w:rPr>
          <w:rFonts w:ascii="Times New Roman" w:eastAsia="Times New Roman" w:hAnsi="Times New Roman" w:cs="Times New Roman"/>
          <w:sz w:val="24"/>
          <w:szCs w:val="24"/>
        </w:rPr>
        <w:t xml:space="preserve"> в проекте (</w:t>
      </w:r>
      <w:proofErr w:type="spellStart"/>
      <w:r w:rsidRPr="00DF0226">
        <w:rPr>
          <w:rFonts w:ascii="Times New Roman" w:eastAsia="Times New Roman" w:hAnsi="Times New Roman" w:cs="Times New Roman"/>
          <w:sz w:val="24"/>
          <w:szCs w:val="24"/>
        </w:rPr>
        <w:t>КПЭкр</w:t>
      </w:r>
      <w:proofErr w:type="spellEnd"/>
      <w:r w:rsidRPr="00DF0226">
        <w:rPr>
          <w:rFonts w:ascii="Times New Roman" w:eastAsia="Times New Roman" w:hAnsi="Times New Roman" w:cs="Times New Roman"/>
          <w:sz w:val="24"/>
          <w:szCs w:val="24"/>
        </w:rPr>
        <w:t xml:space="preserve">) </w:t>
      </w:r>
      <w:r w:rsidR="0006111E" w:rsidRPr="00DF0226">
        <w:rPr>
          <w:rFonts w:ascii="Times New Roman" w:eastAsia="Times New Roman" w:hAnsi="Times New Roman" w:cs="Times New Roman"/>
          <w:sz w:val="24"/>
          <w:szCs w:val="24"/>
        </w:rPr>
        <w:t>равно</w:t>
      </w:r>
      <w:r w:rsidRPr="00DF0226">
        <w:rPr>
          <w:rFonts w:ascii="Times New Roman" w:eastAsia="Times New Roman" w:hAnsi="Times New Roman" w:cs="Times New Roman"/>
          <w:sz w:val="24"/>
          <w:szCs w:val="24"/>
        </w:rPr>
        <w:t xml:space="preserve"> 1,2 («превосходно»), 0,5 («удовлетворительно») и 0 («неудовлетворительно»), в поле «Комментарий» формы отчета по оценке персональных ключевых показателей эффективности участников проектов указывается аргументация данных оценок.</w:t>
      </w:r>
    </w:p>
    <w:p w:rsidR="00BD0343" w:rsidRPr="00DF0226" w:rsidRDefault="00BD0343" w:rsidP="00BD0343">
      <w:pPr>
        <w:spacing w:after="0" w:line="240" w:lineRule="auto"/>
        <w:ind w:left="-426" w:right="-598"/>
        <w:jc w:val="both"/>
        <w:rPr>
          <w:rFonts w:ascii="Times New Roman" w:eastAsia="Times New Roman" w:hAnsi="Times New Roman" w:cs="Times New Roman"/>
          <w:sz w:val="24"/>
          <w:szCs w:val="24"/>
        </w:rPr>
      </w:pPr>
    </w:p>
    <w:p w:rsidR="000F339C" w:rsidRPr="00DF0226" w:rsidRDefault="000F339C" w:rsidP="00BD0343">
      <w:pPr>
        <w:spacing w:after="0" w:line="240" w:lineRule="auto"/>
        <w:ind w:left="-426" w:right="-598"/>
        <w:jc w:val="both"/>
        <w:rPr>
          <w:rFonts w:ascii="Times New Roman" w:eastAsia="Times New Roman" w:hAnsi="Times New Roman" w:cs="Times New Roman"/>
          <w:sz w:val="24"/>
          <w:szCs w:val="24"/>
        </w:rPr>
        <w:sectPr w:rsidR="000F339C" w:rsidRPr="00DF0226" w:rsidSect="00923004">
          <w:pgSz w:w="16838" w:h="11906" w:orient="landscape"/>
          <w:pgMar w:top="993" w:right="1134" w:bottom="850" w:left="1134" w:header="708" w:footer="708" w:gutter="0"/>
          <w:pgNumType w:start="1"/>
          <w:cols w:space="708"/>
          <w:titlePg/>
          <w:docGrid w:linePitch="360"/>
        </w:sectPr>
      </w:pPr>
    </w:p>
    <w:p w:rsidR="000F339C" w:rsidRPr="00DF0226" w:rsidRDefault="000F339C" w:rsidP="000F339C">
      <w:pPr>
        <w:spacing w:after="0" w:line="240" w:lineRule="auto"/>
        <w:ind w:left="8505"/>
        <w:jc w:val="center"/>
        <w:rPr>
          <w:rFonts w:ascii="Times New Roman" w:eastAsia="Times New Roman" w:hAnsi="Times New Roman" w:cs="Times New Roman"/>
          <w:sz w:val="30"/>
          <w:szCs w:val="28"/>
        </w:rPr>
      </w:pPr>
      <w:r w:rsidRPr="00DF0226">
        <w:rPr>
          <w:rFonts w:ascii="Times New Roman" w:eastAsia="Times New Roman" w:hAnsi="Times New Roman" w:cs="Times New Roman"/>
          <w:sz w:val="30"/>
          <w:szCs w:val="28"/>
        </w:rPr>
        <w:lastRenderedPageBreak/>
        <w:t>Приложение № 5</w:t>
      </w:r>
    </w:p>
    <w:p w:rsidR="000F339C" w:rsidRPr="00DF0226" w:rsidRDefault="000F339C" w:rsidP="000F339C">
      <w:pPr>
        <w:spacing w:after="0" w:line="240" w:lineRule="auto"/>
        <w:ind w:left="8505"/>
        <w:jc w:val="center"/>
        <w:rPr>
          <w:rFonts w:ascii="Times New Roman" w:eastAsia="Times New Roman" w:hAnsi="Times New Roman" w:cs="Times New Roman"/>
          <w:sz w:val="30"/>
          <w:szCs w:val="28"/>
        </w:rPr>
      </w:pPr>
      <w:r w:rsidRPr="00DF0226">
        <w:rPr>
          <w:rFonts w:ascii="Times New Roman" w:eastAsia="Times New Roman" w:hAnsi="Times New Roman" w:cs="Times New Roman"/>
          <w:sz w:val="30"/>
          <w:szCs w:val="28"/>
        </w:rPr>
        <w:t>к Порядку осуществления материального</w:t>
      </w:r>
    </w:p>
    <w:p w:rsidR="000F339C" w:rsidRPr="00DF0226" w:rsidRDefault="000F339C" w:rsidP="000B2661">
      <w:pPr>
        <w:spacing w:after="0" w:line="240" w:lineRule="auto"/>
        <w:ind w:left="8505"/>
        <w:jc w:val="center"/>
        <w:rPr>
          <w:rFonts w:ascii="Times New Roman" w:eastAsia="Times New Roman" w:hAnsi="Times New Roman" w:cs="Times New Roman"/>
          <w:sz w:val="30"/>
          <w:szCs w:val="28"/>
        </w:rPr>
      </w:pPr>
      <w:r w:rsidRPr="00DF0226">
        <w:rPr>
          <w:rFonts w:ascii="Times New Roman" w:eastAsia="Times New Roman" w:hAnsi="Times New Roman" w:cs="Times New Roman"/>
          <w:sz w:val="30"/>
          <w:szCs w:val="28"/>
        </w:rPr>
        <w:t xml:space="preserve">стимулирования федеральных государственных гражданских служащих федеральных органов исполнительной власти, </w:t>
      </w:r>
      <w:r w:rsidR="000B2661" w:rsidRPr="00DF0226">
        <w:rPr>
          <w:rFonts w:ascii="Times New Roman" w:eastAsia="Times New Roman" w:hAnsi="Times New Roman" w:cs="Times New Roman"/>
          <w:sz w:val="30"/>
          <w:szCs w:val="28"/>
        </w:rPr>
        <w:t>участвующих в подготовке, реализации и завершении приоритетных проектов (программ)</w:t>
      </w:r>
    </w:p>
    <w:p w:rsidR="000F339C" w:rsidRPr="00DF0226" w:rsidRDefault="000F339C" w:rsidP="00BD0343">
      <w:pPr>
        <w:spacing w:after="0" w:line="240" w:lineRule="auto"/>
        <w:jc w:val="center"/>
        <w:rPr>
          <w:rFonts w:ascii="Times New Roman" w:eastAsia="Times New Roman" w:hAnsi="Times New Roman" w:cs="Times New Roman"/>
          <w:sz w:val="24"/>
          <w:szCs w:val="24"/>
        </w:rPr>
      </w:pPr>
    </w:p>
    <w:p w:rsidR="00BD0343" w:rsidRPr="00DF0226" w:rsidRDefault="00BD0343" w:rsidP="00BD0343">
      <w:pPr>
        <w:spacing w:after="0" w:line="240" w:lineRule="auto"/>
        <w:jc w:val="center"/>
        <w:rPr>
          <w:rFonts w:ascii="Times New Roman" w:eastAsia="Times New Roman" w:hAnsi="Times New Roman" w:cs="Times New Roman"/>
          <w:sz w:val="28"/>
          <w:szCs w:val="28"/>
        </w:rPr>
      </w:pPr>
      <w:r w:rsidRPr="00DF0226">
        <w:rPr>
          <w:rFonts w:ascii="Times New Roman" w:eastAsia="Times New Roman" w:hAnsi="Times New Roman" w:cs="Times New Roman"/>
          <w:sz w:val="28"/>
          <w:szCs w:val="28"/>
        </w:rPr>
        <w:t xml:space="preserve">Форма сводного </w:t>
      </w:r>
      <w:proofErr w:type="gramStart"/>
      <w:r w:rsidRPr="00DF0226">
        <w:rPr>
          <w:rFonts w:ascii="Times New Roman" w:eastAsia="Times New Roman" w:hAnsi="Times New Roman" w:cs="Times New Roman"/>
          <w:sz w:val="28"/>
          <w:szCs w:val="28"/>
        </w:rPr>
        <w:t>реестра оценки ключевых показателей эффективности проекта</w:t>
      </w:r>
      <w:proofErr w:type="gramEnd"/>
    </w:p>
    <w:p w:rsidR="00BD0343" w:rsidRPr="00DF0226" w:rsidRDefault="00BD0343" w:rsidP="00BD0343">
      <w:pPr>
        <w:spacing w:after="0" w:line="240" w:lineRule="auto"/>
        <w:jc w:val="center"/>
        <w:rPr>
          <w:rFonts w:ascii="Times New Roman" w:eastAsia="Times New Roman" w:hAnsi="Times New Roman" w:cs="Times New Roman"/>
          <w:sz w:val="28"/>
          <w:szCs w:val="28"/>
        </w:rPr>
      </w:pPr>
      <w:r w:rsidRPr="00DF0226">
        <w:rPr>
          <w:rFonts w:ascii="Times New Roman" w:eastAsia="Times New Roman" w:hAnsi="Times New Roman" w:cs="Times New Roman"/>
          <w:sz w:val="28"/>
          <w:szCs w:val="28"/>
        </w:rPr>
        <w:t>_____________________________________________________________________</w:t>
      </w:r>
    </w:p>
    <w:p w:rsidR="00BD0343" w:rsidRPr="00DF0226" w:rsidRDefault="00BD0343" w:rsidP="00BD0343">
      <w:pPr>
        <w:spacing w:after="0" w:line="240" w:lineRule="auto"/>
        <w:jc w:val="center"/>
        <w:rPr>
          <w:rFonts w:ascii="Times New Roman" w:eastAsia="Times New Roman" w:hAnsi="Times New Roman" w:cs="Times New Roman"/>
          <w:sz w:val="20"/>
          <w:szCs w:val="20"/>
        </w:rPr>
      </w:pPr>
      <w:r w:rsidRPr="00DF0226">
        <w:rPr>
          <w:rFonts w:ascii="Times New Roman" w:eastAsia="Times New Roman" w:hAnsi="Times New Roman" w:cs="Times New Roman"/>
          <w:sz w:val="20"/>
          <w:szCs w:val="20"/>
        </w:rPr>
        <w:t>наименование приоритетного проекта (программы)</w:t>
      </w:r>
    </w:p>
    <w:p w:rsidR="00BD0343" w:rsidRPr="00DF0226" w:rsidRDefault="00BD0343" w:rsidP="00BD0343">
      <w:pPr>
        <w:spacing w:after="0" w:line="360" w:lineRule="exact"/>
        <w:jc w:val="center"/>
        <w:rPr>
          <w:rFonts w:ascii="Times New Roman" w:eastAsia="Times New Roman" w:hAnsi="Times New Roman" w:cs="Times New Roman"/>
          <w:sz w:val="28"/>
          <w:szCs w:val="28"/>
        </w:rPr>
      </w:pPr>
    </w:p>
    <w:tbl>
      <w:tblPr>
        <w:tblW w:w="123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2976"/>
        <w:gridCol w:w="3261"/>
        <w:gridCol w:w="2976"/>
      </w:tblGrid>
      <w:tr w:rsidR="00C63B96" w:rsidRPr="00DF0226" w:rsidTr="00C63B96">
        <w:trPr>
          <w:trHeight w:val="690"/>
        </w:trPr>
        <w:tc>
          <w:tcPr>
            <w:tcW w:w="3120" w:type="dxa"/>
          </w:tcPr>
          <w:p w:rsidR="00C63B96" w:rsidRPr="00DF0226" w:rsidRDefault="00C63B96" w:rsidP="001C6EB3">
            <w:pPr>
              <w:spacing w:after="0" w:line="240" w:lineRule="auto"/>
              <w:ind w:left="-134" w:right="-108"/>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Показатель достижения целей проекта</w:t>
            </w:r>
          </w:p>
          <w:p w:rsidR="00C63B96" w:rsidRPr="00DF0226" w:rsidRDefault="00C63B96" w:rsidP="001C6EB3">
            <w:pPr>
              <w:spacing w:after="0" w:line="240" w:lineRule="auto"/>
              <w:ind w:left="-134" w:right="-108"/>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w:t>
            </w:r>
            <w:proofErr w:type="spellStart"/>
            <w:r w:rsidRPr="00DF0226">
              <w:rPr>
                <w:rFonts w:ascii="Times New Roman" w:eastAsia="Times New Roman" w:hAnsi="Times New Roman" w:cs="Times New Roman"/>
                <w:sz w:val="24"/>
                <w:szCs w:val="24"/>
              </w:rPr>
              <w:t>КПЭц</w:t>
            </w:r>
            <w:proofErr w:type="spellEnd"/>
            <w:r w:rsidRPr="00DF0226">
              <w:rPr>
                <w:rFonts w:ascii="Times New Roman" w:eastAsia="Times New Roman" w:hAnsi="Times New Roman" w:cs="Times New Roman"/>
                <w:sz w:val="24"/>
                <w:szCs w:val="24"/>
              </w:rPr>
              <w:t>)</w:t>
            </w:r>
          </w:p>
        </w:tc>
        <w:tc>
          <w:tcPr>
            <w:tcW w:w="2976" w:type="dxa"/>
          </w:tcPr>
          <w:p w:rsidR="00C63B96" w:rsidRPr="00DF0226" w:rsidRDefault="00C63B96" w:rsidP="001C6EB3">
            <w:pPr>
              <w:spacing w:after="0" w:line="240" w:lineRule="auto"/>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Показатель достижения результатов проекта</w:t>
            </w:r>
          </w:p>
          <w:p w:rsidR="00C63B96" w:rsidRPr="00DF0226" w:rsidRDefault="00C63B96" w:rsidP="001C6EB3">
            <w:pPr>
              <w:spacing w:after="0" w:line="240" w:lineRule="auto"/>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w:t>
            </w:r>
            <w:proofErr w:type="spellStart"/>
            <w:r w:rsidRPr="00DF0226">
              <w:rPr>
                <w:rFonts w:ascii="Times New Roman" w:eastAsia="Times New Roman" w:hAnsi="Times New Roman" w:cs="Times New Roman"/>
                <w:sz w:val="24"/>
                <w:szCs w:val="24"/>
              </w:rPr>
              <w:t>КПЭр</w:t>
            </w:r>
            <w:proofErr w:type="spellEnd"/>
            <w:r w:rsidRPr="00DF0226">
              <w:rPr>
                <w:rFonts w:ascii="Times New Roman" w:eastAsia="Times New Roman" w:hAnsi="Times New Roman" w:cs="Times New Roman"/>
                <w:sz w:val="24"/>
                <w:szCs w:val="24"/>
              </w:rPr>
              <w:t>)</w:t>
            </w:r>
          </w:p>
        </w:tc>
        <w:tc>
          <w:tcPr>
            <w:tcW w:w="3261" w:type="dxa"/>
          </w:tcPr>
          <w:p w:rsidR="00C63B96" w:rsidRPr="00DF0226" w:rsidRDefault="00C63B96" w:rsidP="001C6EB3">
            <w:pPr>
              <w:spacing w:after="0" w:line="240" w:lineRule="auto"/>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Показатель своевременности реализации проекта</w:t>
            </w:r>
          </w:p>
          <w:p w:rsidR="00C63B96" w:rsidRPr="00DF0226" w:rsidRDefault="00C63B96" w:rsidP="001C6EB3">
            <w:pPr>
              <w:spacing w:after="0" w:line="240" w:lineRule="auto"/>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w:t>
            </w:r>
            <w:proofErr w:type="spellStart"/>
            <w:r w:rsidRPr="00DF0226">
              <w:rPr>
                <w:rFonts w:ascii="Times New Roman" w:eastAsia="Times New Roman" w:hAnsi="Times New Roman" w:cs="Times New Roman"/>
                <w:sz w:val="24"/>
                <w:szCs w:val="24"/>
              </w:rPr>
              <w:t>КПЭс</w:t>
            </w:r>
            <w:proofErr w:type="spellEnd"/>
            <w:r w:rsidRPr="00DF0226">
              <w:rPr>
                <w:rFonts w:ascii="Times New Roman" w:eastAsia="Times New Roman" w:hAnsi="Times New Roman" w:cs="Times New Roman"/>
                <w:sz w:val="24"/>
                <w:szCs w:val="24"/>
              </w:rPr>
              <w:t>)</w:t>
            </w:r>
          </w:p>
        </w:tc>
        <w:tc>
          <w:tcPr>
            <w:tcW w:w="2976" w:type="dxa"/>
          </w:tcPr>
          <w:p w:rsidR="00C63B96" w:rsidRPr="00DF0226" w:rsidRDefault="00C63B96" w:rsidP="001C6EB3">
            <w:pPr>
              <w:spacing w:after="0" w:line="240" w:lineRule="auto"/>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Показатель соблюдения бюджета проекта</w:t>
            </w:r>
          </w:p>
          <w:p w:rsidR="00C63B96" w:rsidRPr="00DF0226" w:rsidRDefault="00C63B96" w:rsidP="001C6EB3">
            <w:pPr>
              <w:spacing w:after="0" w:line="240" w:lineRule="auto"/>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w:t>
            </w:r>
            <w:proofErr w:type="spellStart"/>
            <w:r w:rsidRPr="00DF0226">
              <w:rPr>
                <w:rFonts w:ascii="Times New Roman" w:eastAsia="Times New Roman" w:hAnsi="Times New Roman" w:cs="Times New Roman"/>
                <w:sz w:val="24"/>
                <w:szCs w:val="24"/>
              </w:rPr>
              <w:t>КПЭб</w:t>
            </w:r>
            <w:proofErr w:type="spellEnd"/>
            <w:r w:rsidRPr="00DF0226">
              <w:rPr>
                <w:rFonts w:ascii="Times New Roman" w:eastAsia="Times New Roman" w:hAnsi="Times New Roman" w:cs="Times New Roman"/>
                <w:sz w:val="24"/>
                <w:szCs w:val="24"/>
              </w:rPr>
              <w:t>)</w:t>
            </w:r>
          </w:p>
        </w:tc>
      </w:tr>
      <w:tr w:rsidR="00C63B96" w:rsidRPr="00DF0226" w:rsidTr="00C63B96">
        <w:trPr>
          <w:trHeight w:val="600"/>
        </w:trPr>
        <w:tc>
          <w:tcPr>
            <w:tcW w:w="3120" w:type="dxa"/>
            <w:vAlign w:val="center"/>
          </w:tcPr>
          <w:p w:rsidR="00C63B96" w:rsidRPr="00DF0226" w:rsidRDefault="00C63B96" w:rsidP="00BD0343">
            <w:pPr>
              <w:spacing w:after="0" w:line="240" w:lineRule="auto"/>
              <w:jc w:val="center"/>
              <w:rPr>
                <w:rFonts w:ascii="Times New Roman" w:eastAsia="Times New Roman" w:hAnsi="Times New Roman" w:cs="Times New Roman"/>
                <w:sz w:val="24"/>
                <w:szCs w:val="24"/>
              </w:rPr>
            </w:pPr>
          </w:p>
        </w:tc>
        <w:tc>
          <w:tcPr>
            <w:tcW w:w="2976" w:type="dxa"/>
            <w:vAlign w:val="center"/>
          </w:tcPr>
          <w:p w:rsidR="00C63B96" w:rsidRPr="00DF0226" w:rsidRDefault="00C63B96" w:rsidP="00BD0343">
            <w:pPr>
              <w:spacing w:after="0" w:line="240" w:lineRule="auto"/>
              <w:jc w:val="center"/>
              <w:rPr>
                <w:rFonts w:ascii="Times New Roman" w:eastAsia="Times New Roman" w:hAnsi="Times New Roman" w:cs="Times New Roman"/>
                <w:sz w:val="24"/>
                <w:szCs w:val="24"/>
              </w:rPr>
            </w:pPr>
          </w:p>
        </w:tc>
        <w:tc>
          <w:tcPr>
            <w:tcW w:w="3261" w:type="dxa"/>
            <w:vAlign w:val="center"/>
          </w:tcPr>
          <w:p w:rsidR="00C63B96" w:rsidRPr="00DF0226" w:rsidRDefault="00C63B96" w:rsidP="00BD0343">
            <w:pPr>
              <w:spacing w:after="0" w:line="240" w:lineRule="auto"/>
              <w:jc w:val="center"/>
              <w:rPr>
                <w:rFonts w:ascii="Times New Roman" w:eastAsia="Times New Roman" w:hAnsi="Times New Roman" w:cs="Times New Roman"/>
                <w:sz w:val="24"/>
                <w:szCs w:val="24"/>
              </w:rPr>
            </w:pPr>
          </w:p>
        </w:tc>
        <w:tc>
          <w:tcPr>
            <w:tcW w:w="2976" w:type="dxa"/>
            <w:vAlign w:val="center"/>
          </w:tcPr>
          <w:p w:rsidR="00C63B96" w:rsidRPr="00DF0226" w:rsidRDefault="00C63B96" w:rsidP="00BD0343">
            <w:pPr>
              <w:spacing w:after="0" w:line="240" w:lineRule="auto"/>
              <w:jc w:val="center"/>
              <w:rPr>
                <w:rFonts w:ascii="Times New Roman" w:eastAsia="Times New Roman" w:hAnsi="Times New Roman" w:cs="Times New Roman"/>
                <w:sz w:val="24"/>
                <w:szCs w:val="24"/>
              </w:rPr>
            </w:pPr>
          </w:p>
        </w:tc>
      </w:tr>
    </w:tbl>
    <w:p w:rsidR="00BD0343" w:rsidRPr="00DF0226" w:rsidRDefault="00BD0343" w:rsidP="00146C4B">
      <w:pPr>
        <w:spacing w:after="0" w:line="240" w:lineRule="auto"/>
        <w:rPr>
          <w:rFonts w:ascii="Times New Roman" w:eastAsia="Times New Roman" w:hAnsi="Times New Roman" w:cs="Times New Roman"/>
          <w:sz w:val="28"/>
          <w:szCs w:val="28"/>
        </w:rPr>
      </w:pPr>
    </w:p>
    <w:tbl>
      <w:tblPr>
        <w:tblW w:w="155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2548"/>
        <w:gridCol w:w="1417"/>
        <w:gridCol w:w="1560"/>
        <w:gridCol w:w="1842"/>
        <w:gridCol w:w="1842"/>
        <w:gridCol w:w="1843"/>
        <w:gridCol w:w="1843"/>
        <w:gridCol w:w="2126"/>
      </w:tblGrid>
      <w:tr w:rsidR="00146C4B" w:rsidRPr="00DF0226" w:rsidTr="00146C4B">
        <w:trPr>
          <w:trHeight w:val="690"/>
        </w:trPr>
        <w:tc>
          <w:tcPr>
            <w:tcW w:w="572" w:type="dxa"/>
          </w:tcPr>
          <w:p w:rsidR="00146C4B" w:rsidRPr="00DF0226" w:rsidRDefault="00146C4B" w:rsidP="00BD0343">
            <w:pPr>
              <w:spacing w:after="0" w:line="240" w:lineRule="auto"/>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 п/п</w:t>
            </w:r>
          </w:p>
        </w:tc>
        <w:tc>
          <w:tcPr>
            <w:tcW w:w="2548" w:type="dxa"/>
          </w:tcPr>
          <w:p w:rsidR="00146C4B" w:rsidRPr="00DF0226" w:rsidRDefault="00146C4B" w:rsidP="00BD0343">
            <w:pPr>
              <w:spacing w:after="0" w:line="240" w:lineRule="auto"/>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Наименование проектной роли</w:t>
            </w:r>
          </w:p>
        </w:tc>
        <w:tc>
          <w:tcPr>
            <w:tcW w:w="1417" w:type="dxa"/>
          </w:tcPr>
          <w:p w:rsidR="00146C4B" w:rsidRPr="00DF0226" w:rsidRDefault="00146C4B" w:rsidP="00BD0343">
            <w:pPr>
              <w:spacing w:after="0" w:line="240" w:lineRule="auto"/>
              <w:ind w:left="-134" w:right="-108"/>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Фамилия, имя и отчество участника проекта</w:t>
            </w:r>
          </w:p>
        </w:tc>
        <w:tc>
          <w:tcPr>
            <w:tcW w:w="1560" w:type="dxa"/>
          </w:tcPr>
          <w:p w:rsidR="00146C4B" w:rsidRPr="00DF0226" w:rsidRDefault="00146C4B" w:rsidP="00BD0343">
            <w:pPr>
              <w:spacing w:after="0" w:line="240" w:lineRule="auto"/>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Должность участника проекта</w:t>
            </w:r>
          </w:p>
        </w:tc>
        <w:tc>
          <w:tcPr>
            <w:tcW w:w="1842" w:type="dxa"/>
          </w:tcPr>
          <w:p w:rsidR="00146C4B" w:rsidRPr="00DF0226" w:rsidRDefault="00146C4B" w:rsidP="00146C4B">
            <w:pPr>
              <w:spacing w:after="0" w:line="240" w:lineRule="auto"/>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Размер годового денежного содержания участника проекта, рассчитанный в соответствии с пунктом 9 Правил, руб.</w:t>
            </w:r>
          </w:p>
          <w:p w:rsidR="00146C4B" w:rsidRPr="00DF0226" w:rsidRDefault="00146C4B" w:rsidP="00146C4B">
            <w:pPr>
              <w:spacing w:after="0" w:line="240" w:lineRule="auto"/>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(ДС)</w:t>
            </w:r>
          </w:p>
        </w:tc>
        <w:tc>
          <w:tcPr>
            <w:tcW w:w="1842" w:type="dxa"/>
          </w:tcPr>
          <w:p w:rsidR="00146C4B" w:rsidRPr="00DF0226" w:rsidRDefault="00146C4B" w:rsidP="004C1C6A">
            <w:pPr>
              <w:spacing w:after="0" w:line="240" w:lineRule="auto"/>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Фактический уровень занятости в проекте за отчетный период</w:t>
            </w:r>
          </w:p>
          <w:p w:rsidR="00146C4B" w:rsidRPr="00DF0226" w:rsidRDefault="00146C4B" w:rsidP="004C1C6A">
            <w:pPr>
              <w:spacing w:after="0" w:line="240" w:lineRule="auto"/>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(Уз)</w:t>
            </w:r>
          </w:p>
        </w:tc>
        <w:tc>
          <w:tcPr>
            <w:tcW w:w="1843" w:type="dxa"/>
          </w:tcPr>
          <w:p w:rsidR="00146C4B" w:rsidRPr="00DF0226" w:rsidRDefault="00146C4B" w:rsidP="00BD0343">
            <w:pPr>
              <w:spacing w:after="0" w:line="240" w:lineRule="auto"/>
              <w:ind w:left="-107" w:right="-109"/>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Средний персональный ключевой показатель эффективности</w:t>
            </w:r>
          </w:p>
          <w:p w:rsidR="00146C4B" w:rsidRPr="00DF0226" w:rsidRDefault="00146C4B" w:rsidP="00BD0343">
            <w:pPr>
              <w:spacing w:after="0" w:line="240" w:lineRule="auto"/>
              <w:ind w:left="-107" w:right="-109"/>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w:t>
            </w:r>
            <w:proofErr w:type="spellStart"/>
            <w:r w:rsidRPr="00DF0226">
              <w:rPr>
                <w:rFonts w:ascii="Times New Roman" w:eastAsia="Times New Roman" w:hAnsi="Times New Roman" w:cs="Times New Roman"/>
                <w:sz w:val="24"/>
                <w:szCs w:val="24"/>
              </w:rPr>
              <w:t>КПЭперср</w:t>
            </w:r>
            <w:proofErr w:type="spellEnd"/>
            <w:r w:rsidRPr="00DF0226">
              <w:rPr>
                <w:rFonts w:ascii="Times New Roman" w:eastAsia="Times New Roman" w:hAnsi="Times New Roman" w:cs="Times New Roman"/>
                <w:sz w:val="24"/>
                <w:szCs w:val="24"/>
              </w:rPr>
              <w:t>)</w:t>
            </w:r>
          </w:p>
        </w:tc>
        <w:tc>
          <w:tcPr>
            <w:tcW w:w="1843" w:type="dxa"/>
          </w:tcPr>
          <w:p w:rsidR="00146C4B" w:rsidRPr="00DF0226" w:rsidRDefault="00146C4B" w:rsidP="00BD0343">
            <w:pPr>
              <w:spacing w:after="0" w:line="240" w:lineRule="auto"/>
              <w:ind w:left="-107" w:right="-109"/>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Средний проектный ключевой показатель эффективности</w:t>
            </w:r>
          </w:p>
          <w:p w:rsidR="00146C4B" w:rsidRPr="00DF0226" w:rsidRDefault="00146C4B" w:rsidP="00BD0343">
            <w:pPr>
              <w:spacing w:after="0" w:line="240" w:lineRule="auto"/>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w:t>
            </w:r>
            <w:proofErr w:type="spellStart"/>
            <w:r w:rsidRPr="00DF0226">
              <w:rPr>
                <w:rFonts w:ascii="Times New Roman" w:eastAsia="Times New Roman" w:hAnsi="Times New Roman" w:cs="Times New Roman"/>
                <w:sz w:val="24"/>
                <w:szCs w:val="24"/>
              </w:rPr>
              <w:t>КПЭпср</w:t>
            </w:r>
            <w:proofErr w:type="spellEnd"/>
            <w:r w:rsidRPr="00DF0226">
              <w:rPr>
                <w:rFonts w:ascii="Times New Roman" w:eastAsia="Times New Roman" w:hAnsi="Times New Roman" w:cs="Times New Roman"/>
                <w:sz w:val="24"/>
                <w:szCs w:val="24"/>
              </w:rPr>
              <w:t>)</w:t>
            </w:r>
          </w:p>
        </w:tc>
        <w:tc>
          <w:tcPr>
            <w:tcW w:w="2126" w:type="dxa"/>
          </w:tcPr>
          <w:p w:rsidR="00146C4B" w:rsidRPr="00DF0226" w:rsidRDefault="00146C4B" w:rsidP="00BD0343">
            <w:pPr>
              <w:spacing w:after="0" w:line="240" w:lineRule="auto"/>
              <w:ind w:left="-107" w:right="-109"/>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Средний ключевой показатель эффективности</w:t>
            </w:r>
          </w:p>
          <w:p w:rsidR="00146C4B" w:rsidRPr="00DF0226" w:rsidRDefault="00146C4B" w:rsidP="00BD0343">
            <w:pPr>
              <w:spacing w:after="0" w:line="240" w:lineRule="auto"/>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w:t>
            </w:r>
            <w:proofErr w:type="spellStart"/>
            <w:r w:rsidRPr="00DF0226">
              <w:rPr>
                <w:rFonts w:ascii="Times New Roman" w:eastAsia="Times New Roman" w:hAnsi="Times New Roman" w:cs="Times New Roman"/>
                <w:sz w:val="24"/>
                <w:szCs w:val="24"/>
              </w:rPr>
              <w:t>КПЭср</w:t>
            </w:r>
            <w:proofErr w:type="spellEnd"/>
            <w:r w:rsidRPr="00DF0226">
              <w:rPr>
                <w:rFonts w:ascii="Times New Roman" w:eastAsia="Times New Roman" w:hAnsi="Times New Roman" w:cs="Times New Roman"/>
                <w:sz w:val="24"/>
                <w:szCs w:val="24"/>
              </w:rPr>
              <w:t>)</w:t>
            </w:r>
          </w:p>
        </w:tc>
      </w:tr>
      <w:tr w:rsidR="00146C4B" w:rsidRPr="00DF0226" w:rsidTr="00146C4B">
        <w:trPr>
          <w:trHeight w:val="600"/>
        </w:trPr>
        <w:tc>
          <w:tcPr>
            <w:tcW w:w="572" w:type="dxa"/>
            <w:vAlign w:val="center"/>
          </w:tcPr>
          <w:p w:rsidR="00146C4B" w:rsidRPr="00DF0226" w:rsidRDefault="00146C4B" w:rsidP="00BD0343">
            <w:pPr>
              <w:spacing w:after="0" w:line="240" w:lineRule="auto"/>
              <w:jc w:val="center"/>
              <w:rPr>
                <w:rFonts w:ascii="Times New Roman" w:eastAsia="Times New Roman" w:hAnsi="Times New Roman" w:cs="Times New Roman"/>
                <w:sz w:val="24"/>
                <w:szCs w:val="24"/>
              </w:rPr>
            </w:pPr>
          </w:p>
        </w:tc>
        <w:tc>
          <w:tcPr>
            <w:tcW w:w="2548" w:type="dxa"/>
            <w:vAlign w:val="center"/>
          </w:tcPr>
          <w:p w:rsidR="00146C4B" w:rsidRPr="00DF0226" w:rsidRDefault="00146C4B" w:rsidP="00BD0343">
            <w:pPr>
              <w:spacing w:after="0" w:line="240" w:lineRule="auto"/>
              <w:jc w:val="center"/>
              <w:rPr>
                <w:rFonts w:ascii="Times New Roman" w:eastAsia="Times New Roman" w:hAnsi="Times New Roman" w:cs="Times New Roman"/>
                <w:sz w:val="24"/>
                <w:szCs w:val="24"/>
              </w:rPr>
            </w:pPr>
          </w:p>
        </w:tc>
        <w:tc>
          <w:tcPr>
            <w:tcW w:w="1417" w:type="dxa"/>
            <w:vAlign w:val="center"/>
          </w:tcPr>
          <w:p w:rsidR="00146C4B" w:rsidRPr="00DF0226" w:rsidRDefault="00146C4B" w:rsidP="00BD0343">
            <w:pPr>
              <w:spacing w:after="0" w:line="240" w:lineRule="auto"/>
              <w:jc w:val="center"/>
              <w:rPr>
                <w:rFonts w:ascii="Times New Roman" w:eastAsia="Times New Roman" w:hAnsi="Times New Roman" w:cs="Times New Roman"/>
                <w:sz w:val="24"/>
                <w:szCs w:val="24"/>
              </w:rPr>
            </w:pPr>
          </w:p>
        </w:tc>
        <w:tc>
          <w:tcPr>
            <w:tcW w:w="1560" w:type="dxa"/>
            <w:vAlign w:val="center"/>
          </w:tcPr>
          <w:p w:rsidR="00146C4B" w:rsidRPr="00DF0226" w:rsidRDefault="00146C4B" w:rsidP="00BD0343">
            <w:pPr>
              <w:spacing w:after="0" w:line="240" w:lineRule="auto"/>
              <w:jc w:val="center"/>
              <w:rPr>
                <w:rFonts w:ascii="Times New Roman" w:eastAsia="Times New Roman" w:hAnsi="Times New Roman" w:cs="Times New Roman"/>
                <w:sz w:val="24"/>
                <w:szCs w:val="24"/>
              </w:rPr>
            </w:pPr>
          </w:p>
        </w:tc>
        <w:tc>
          <w:tcPr>
            <w:tcW w:w="1842" w:type="dxa"/>
          </w:tcPr>
          <w:p w:rsidR="00146C4B" w:rsidRPr="00DF0226" w:rsidRDefault="00146C4B" w:rsidP="00146C4B">
            <w:pPr>
              <w:spacing w:after="0" w:line="240" w:lineRule="auto"/>
              <w:rPr>
                <w:rFonts w:ascii="Times New Roman" w:eastAsia="Times New Roman" w:hAnsi="Times New Roman" w:cs="Times New Roman"/>
                <w:sz w:val="24"/>
                <w:szCs w:val="24"/>
              </w:rPr>
            </w:pPr>
          </w:p>
        </w:tc>
        <w:tc>
          <w:tcPr>
            <w:tcW w:w="1842" w:type="dxa"/>
            <w:vAlign w:val="center"/>
          </w:tcPr>
          <w:p w:rsidR="00146C4B" w:rsidRPr="00DF0226" w:rsidRDefault="00146C4B" w:rsidP="00BD0343">
            <w:pPr>
              <w:spacing w:after="0" w:line="240" w:lineRule="auto"/>
              <w:jc w:val="center"/>
              <w:rPr>
                <w:rFonts w:ascii="Times New Roman" w:eastAsia="Times New Roman" w:hAnsi="Times New Roman" w:cs="Times New Roman"/>
                <w:sz w:val="24"/>
                <w:szCs w:val="24"/>
              </w:rPr>
            </w:pPr>
          </w:p>
        </w:tc>
        <w:tc>
          <w:tcPr>
            <w:tcW w:w="1843" w:type="dxa"/>
            <w:vAlign w:val="center"/>
          </w:tcPr>
          <w:p w:rsidR="00146C4B" w:rsidRPr="00DF0226" w:rsidRDefault="00146C4B" w:rsidP="00BD0343">
            <w:pPr>
              <w:spacing w:after="0" w:line="240" w:lineRule="auto"/>
              <w:jc w:val="center"/>
              <w:rPr>
                <w:rFonts w:ascii="Times New Roman" w:eastAsia="Times New Roman" w:hAnsi="Times New Roman" w:cs="Times New Roman"/>
                <w:sz w:val="24"/>
                <w:szCs w:val="24"/>
              </w:rPr>
            </w:pPr>
          </w:p>
        </w:tc>
        <w:tc>
          <w:tcPr>
            <w:tcW w:w="1843" w:type="dxa"/>
            <w:vAlign w:val="center"/>
          </w:tcPr>
          <w:p w:rsidR="00146C4B" w:rsidRPr="00DF0226" w:rsidRDefault="00146C4B" w:rsidP="00BD0343">
            <w:pPr>
              <w:spacing w:after="0" w:line="240" w:lineRule="auto"/>
              <w:jc w:val="center"/>
              <w:rPr>
                <w:rFonts w:ascii="Times New Roman" w:eastAsia="Times New Roman" w:hAnsi="Times New Roman" w:cs="Times New Roman"/>
                <w:sz w:val="24"/>
                <w:szCs w:val="24"/>
              </w:rPr>
            </w:pPr>
          </w:p>
        </w:tc>
        <w:tc>
          <w:tcPr>
            <w:tcW w:w="2126" w:type="dxa"/>
            <w:vAlign w:val="center"/>
          </w:tcPr>
          <w:p w:rsidR="00146C4B" w:rsidRPr="00DF0226" w:rsidRDefault="00146C4B" w:rsidP="00BD0343">
            <w:pPr>
              <w:spacing w:after="0" w:line="240" w:lineRule="auto"/>
              <w:jc w:val="center"/>
              <w:rPr>
                <w:rFonts w:ascii="Times New Roman" w:eastAsia="Times New Roman" w:hAnsi="Times New Roman" w:cs="Times New Roman"/>
                <w:sz w:val="24"/>
                <w:szCs w:val="24"/>
              </w:rPr>
            </w:pPr>
          </w:p>
        </w:tc>
      </w:tr>
    </w:tbl>
    <w:p w:rsidR="00BD0343" w:rsidRPr="00DF0226" w:rsidRDefault="00BD0343" w:rsidP="00146C4B">
      <w:pPr>
        <w:spacing w:after="0" w:line="240" w:lineRule="auto"/>
        <w:rPr>
          <w:rFonts w:ascii="Times New Roman" w:eastAsia="Times New Roman" w:hAnsi="Times New Roman" w:cs="Times New Roman"/>
          <w:sz w:val="28"/>
          <w:szCs w:val="28"/>
        </w:rPr>
      </w:pPr>
    </w:p>
    <w:p w:rsidR="000F339C" w:rsidRPr="00DF0226" w:rsidRDefault="000F339C" w:rsidP="00BD0343">
      <w:pPr>
        <w:spacing w:after="0" w:line="240" w:lineRule="auto"/>
        <w:jc w:val="center"/>
        <w:rPr>
          <w:rFonts w:ascii="Times New Roman" w:eastAsia="Times New Roman" w:hAnsi="Times New Roman" w:cs="Times New Roman"/>
          <w:sz w:val="28"/>
          <w:szCs w:val="28"/>
        </w:rPr>
        <w:sectPr w:rsidR="000F339C" w:rsidRPr="00DF0226" w:rsidSect="00146C4B">
          <w:pgSz w:w="16838" w:h="11906" w:orient="landscape"/>
          <w:pgMar w:top="993" w:right="1134" w:bottom="850" w:left="1134" w:header="708" w:footer="708" w:gutter="0"/>
          <w:pgNumType w:start="1"/>
          <w:cols w:space="708"/>
          <w:titlePg/>
          <w:docGrid w:linePitch="360"/>
        </w:sectPr>
      </w:pPr>
    </w:p>
    <w:p w:rsidR="000F339C" w:rsidRPr="00DF0226" w:rsidRDefault="000F339C" w:rsidP="000F339C">
      <w:pPr>
        <w:spacing w:after="0" w:line="240" w:lineRule="auto"/>
        <w:ind w:left="8505"/>
        <w:jc w:val="center"/>
        <w:rPr>
          <w:rFonts w:ascii="Times New Roman" w:eastAsia="Times New Roman" w:hAnsi="Times New Roman" w:cs="Times New Roman"/>
          <w:sz w:val="30"/>
          <w:szCs w:val="28"/>
        </w:rPr>
      </w:pPr>
      <w:r w:rsidRPr="00DF0226">
        <w:rPr>
          <w:rFonts w:ascii="Times New Roman" w:eastAsia="Times New Roman" w:hAnsi="Times New Roman" w:cs="Times New Roman"/>
          <w:sz w:val="30"/>
          <w:szCs w:val="28"/>
        </w:rPr>
        <w:lastRenderedPageBreak/>
        <w:t xml:space="preserve">Приложение № </w:t>
      </w:r>
      <w:r w:rsidR="00A04680" w:rsidRPr="00DF0226">
        <w:rPr>
          <w:rFonts w:ascii="Times New Roman" w:eastAsia="Times New Roman" w:hAnsi="Times New Roman" w:cs="Times New Roman"/>
          <w:sz w:val="30"/>
          <w:szCs w:val="28"/>
        </w:rPr>
        <w:t>6</w:t>
      </w:r>
    </w:p>
    <w:p w:rsidR="000F339C" w:rsidRPr="00DF0226" w:rsidRDefault="000F339C" w:rsidP="000F339C">
      <w:pPr>
        <w:spacing w:after="0" w:line="240" w:lineRule="auto"/>
        <w:ind w:left="8505"/>
        <w:jc w:val="center"/>
        <w:rPr>
          <w:rFonts w:ascii="Times New Roman" w:eastAsia="Times New Roman" w:hAnsi="Times New Roman" w:cs="Times New Roman"/>
          <w:sz w:val="30"/>
          <w:szCs w:val="28"/>
        </w:rPr>
      </w:pPr>
      <w:r w:rsidRPr="00DF0226">
        <w:rPr>
          <w:rFonts w:ascii="Times New Roman" w:eastAsia="Times New Roman" w:hAnsi="Times New Roman" w:cs="Times New Roman"/>
          <w:sz w:val="30"/>
          <w:szCs w:val="28"/>
        </w:rPr>
        <w:t>к Порядку осуществления материального</w:t>
      </w:r>
    </w:p>
    <w:p w:rsidR="000F339C" w:rsidRPr="00DF0226" w:rsidRDefault="000F339C" w:rsidP="000F339C">
      <w:pPr>
        <w:spacing w:after="0" w:line="240" w:lineRule="auto"/>
        <w:ind w:left="8505"/>
        <w:jc w:val="center"/>
        <w:rPr>
          <w:rFonts w:ascii="Times New Roman" w:eastAsia="Times New Roman" w:hAnsi="Times New Roman" w:cs="Times New Roman"/>
          <w:sz w:val="30"/>
          <w:szCs w:val="28"/>
        </w:rPr>
      </w:pPr>
      <w:r w:rsidRPr="00DF0226">
        <w:rPr>
          <w:rFonts w:ascii="Times New Roman" w:eastAsia="Times New Roman" w:hAnsi="Times New Roman" w:cs="Times New Roman"/>
          <w:sz w:val="30"/>
          <w:szCs w:val="28"/>
        </w:rPr>
        <w:t>стимулирования федеральных государственных гражданских служащих федеральных органов исполнительной вла</w:t>
      </w:r>
      <w:r w:rsidR="00AC646C" w:rsidRPr="00DF0226">
        <w:rPr>
          <w:rFonts w:ascii="Times New Roman" w:eastAsia="Times New Roman" w:hAnsi="Times New Roman" w:cs="Times New Roman"/>
          <w:sz w:val="30"/>
          <w:szCs w:val="28"/>
        </w:rPr>
        <w:t xml:space="preserve">сти, участвующих в подготовке, </w:t>
      </w:r>
      <w:r w:rsidRPr="00DF0226">
        <w:rPr>
          <w:rFonts w:ascii="Times New Roman" w:eastAsia="Times New Roman" w:hAnsi="Times New Roman" w:cs="Times New Roman"/>
          <w:sz w:val="30"/>
          <w:szCs w:val="28"/>
        </w:rPr>
        <w:t>реализации</w:t>
      </w:r>
      <w:r w:rsidR="00AC646C" w:rsidRPr="00DF0226">
        <w:rPr>
          <w:rFonts w:ascii="Times New Roman" w:eastAsia="Times New Roman" w:hAnsi="Times New Roman" w:cs="Times New Roman"/>
          <w:sz w:val="30"/>
          <w:szCs w:val="28"/>
        </w:rPr>
        <w:t xml:space="preserve"> и завершении</w:t>
      </w:r>
      <w:r w:rsidRPr="00DF0226">
        <w:rPr>
          <w:rFonts w:ascii="Times New Roman" w:eastAsia="Times New Roman" w:hAnsi="Times New Roman" w:cs="Times New Roman"/>
          <w:sz w:val="30"/>
          <w:szCs w:val="28"/>
        </w:rPr>
        <w:t xml:space="preserve"> приоритетных проектов (программ)</w:t>
      </w:r>
    </w:p>
    <w:p w:rsidR="000F339C" w:rsidRPr="00DF0226" w:rsidRDefault="000F339C" w:rsidP="000F339C">
      <w:pPr>
        <w:spacing w:after="0" w:line="240" w:lineRule="auto"/>
        <w:rPr>
          <w:rFonts w:ascii="Times New Roman" w:eastAsia="Times New Roman" w:hAnsi="Times New Roman" w:cs="Times New Roman"/>
          <w:sz w:val="28"/>
          <w:szCs w:val="28"/>
        </w:rPr>
      </w:pPr>
    </w:p>
    <w:p w:rsidR="00BD0343" w:rsidRPr="00DF0226" w:rsidRDefault="003B0ADF" w:rsidP="00BD0343">
      <w:pPr>
        <w:spacing w:after="0" w:line="240" w:lineRule="auto"/>
        <w:jc w:val="center"/>
        <w:rPr>
          <w:rFonts w:ascii="Times New Roman" w:eastAsia="Times New Roman" w:hAnsi="Times New Roman" w:cs="Times New Roman"/>
          <w:sz w:val="28"/>
          <w:szCs w:val="28"/>
        </w:rPr>
      </w:pPr>
      <w:r w:rsidRPr="00DF0226">
        <w:rPr>
          <w:rFonts w:ascii="Times New Roman" w:eastAsia="Times New Roman" w:hAnsi="Times New Roman" w:cs="Times New Roman"/>
          <w:sz w:val="28"/>
          <w:szCs w:val="28"/>
        </w:rPr>
        <w:t>Примерная ф</w:t>
      </w:r>
      <w:r w:rsidR="00BD0343" w:rsidRPr="00DF0226">
        <w:rPr>
          <w:rFonts w:ascii="Times New Roman" w:eastAsia="Times New Roman" w:hAnsi="Times New Roman" w:cs="Times New Roman"/>
          <w:sz w:val="28"/>
          <w:szCs w:val="28"/>
        </w:rPr>
        <w:t>орма сводного реестра предложений по материальному стимулированию участников проектов*</w:t>
      </w:r>
    </w:p>
    <w:p w:rsidR="00BD0343" w:rsidRPr="00DF0226" w:rsidRDefault="00BD0343" w:rsidP="00BD0343">
      <w:pPr>
        <w:spacing w:after="0" w:line="240" w:lineRule="auto"/>
        <w:jc w:val="center"/>
        <w:rPr>
          <w:rFonts w:ascii="Times New Roman" w:eastAsia="Times New Roman" w:hAnsi="Times New Roman" w:cs="Times New Roman"/>
          <w:sz w:val="28"/>
          <w:szCs w:val="28"/>
        </w:rPr>
      </w:pPr>
      <w:r w:rsidRPr="00DF0226">
        <w:rPr>
          <w:rFonts w:ascii="Times New Roman" w:eastAsia="Times New Roman" w:hAnsi="Times New Roman" w:cs="Times New Roman"/>
          <w:sz w:val="28"/>
          <w:szCs w:val="28"/>
        </w:rPr>
        <w:t>_____________________________________________________________________</w:t>
      </w:r>
    </w:p>
    <w:p w:rsidR="00BD0343" w:rsidRPr="00DF0226" w:rsidRDefault="00BD0343" w:rsidP="00BD0343">
      <w:pPr>
        <w:spacing w:after="0" w:line="240" w:lineRule="auto"/>
        <w:jc w:val="center"/>
        <w:rPr>
          <w:rFonts w:ascii="Times New Roman" w:eastAsia="Times New Roman" w:hAnsi="Times New Roman" w:cs="Times New Roman"/>
          <w:sz w:val="20"/>
          <w:szCs w:val="20"/>
        </w:rPr>
      </w:pPr>
      <w:r w:rsidRPr="00DF0226">
        <w:rPr>
          <w:rFonts w:ascii="Times New Roman" w:eastAsia="Times New Roman" w:hAnsi="Times New Roman" w:cs="Times New Roman"/>
          <w:sz w:val="20"/>
          <w:szCs w:val="20"/>
        </w:rPr>
        <w:t>наименование приоритетного проекта (программы)</w:t>
      </w:r>
    </w:p>
    <w:p w:rsidR="00BD0343" w:rsidRPr="00DF0226" w:rsidRDefault="00BD0343" w:rsidP="00BD0343">
      <w:pPr>
        <w:spacing w:after="0" w:line="360" w:lineRule="auto"/>
        <w:jc w:val="center"/>
        <w:rPr>
          <w:rFonts w:ascii="Times New Roman" w:eastAsia="Times New Roman" w:hAnsi="Times New Roman" w:cs="Times New Roman"/>
          <w:sz w:val="28"/>
          <w:szCs w:val="28"/>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839"/>
        <w:gridCol w:w="1701"/>
        <w:gridCol w:w="1417"/>
        <w:gridCol w:w="1418"/>
        <w:gridCol w:w="1701"/>
        <w:gridCol w:w="1701"/>
        <w:gridCol w:w="1559"/>
        <w:gridCol w:w="1701"/>
        <w:gridCol w:w="1701"/>
      </w:tblGrid>
      <w:tr w:rsidR="00BD0343" w:rsidRPr="00DF0226" w:rsidTr="00BD0343">
        <w:trPr>
          <w:trHeight w:val="690"/>
        </w:trPr>
        <w:tc>
          <w:tcPr>
            <w:tcW w:w="572" w:type="dxa"/>
          </w:tcPr>
          <w:p w:rsidR="00BD0343" w:rsidRPr="00DF0226" w:rsidRDefault="00BD0343" w:rsidP="00BD0343">
            <w:pPr>
              <w:spacing w:after="0" w:line="240" w:lineRule="auto"/>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 п/п</w:t>
            </w:r>
          </w:p>
        </w:tc>
        <w:tc>
          <w:tcPr>
            <w:tcW w:w="1839" w:type="dxa"/>
          </w:tcPr>
          <w:p w:rsidR="00BD0343" w:rsidRPr="00DF0226" w:rsidRDefault="00BD0343" w:rsidP="00BD0343">
            <w:pPr>
              <w:spacing w:after="0" w:line="240" w:lineRule="auto"/>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Наименование приоритетного проекта (программы)</w:t>
            </w:r>
          </w:p>
        </w:tc>
        <w:tc>
          <w:tcPr>
            <w:tcW w:w="1701" w:type="dxa"/>
          </w:tcPr>
          <w:p w:rsidR="00BD0343" w:rsidRPr="00DF0226" w:rsidRDefault="00BD0343" w:rsidP="00BD0343">
            <w:pPr>
              <w:spacing w:after="0" w:line="240" w:lineRule="auto"/>
              <w:ind w:left="-108" w:right="-108"/>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Наименование проектной роли</w:t>
            </w:r>
          </w:p>
        </w:tc>
        <w:tc>
          <w:tcPr>
            <w:tcW w:w="1417" w:type="dxa"/>
          </w:tcPr>
          <w:p w:rsidR="00BD0343" w:rsidRPr="00DF0226" w:rsidRDefault="00BD0343" w:rsidP="00BD0343">
            <w:pPr>
              <w:spacing w:after="0" w:line="240" w:lineRule="auto"/>
              <w:ind w:left="-134" w:right="-108"/>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Фамилия, имя и отчество участника проекта</w:t>
            </w:r>
          </w:p>
        </w:tc>
        <w:tc>
          <w:tcPr>
            <w:tcW w:w="1418" w:type="dxa"/>
          </w:tcPr>
          <w:p w:rsidR="00BD0343" w:rsidRPr="00DF0226" w:rsidRDefault="00BD0343" w:rsidP="00BD0343">
            <w:pPr>
              <w:spacing w:after="0" w:line="240" w:lineRule="auto"/>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Должность участника проекта</w:t>
            </w:r>
          </w:p>
        </w:tc>
        <w:tc>
          <w:tcPr>
            <w:tcW w:w="1701" w:type="dxa"/>
          </w:tcPr>
          <w:p w:rsidR="00C63B96" w:rsidRPr="00DF0226" w:rsidRDefault="00BD0343" w:rsidP="00C63B96">
            <w:pPr>
              <w:spacing w:after="0" w:line="240" w:lineRule="auto"/>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 xml:space="preserve">Размер </w:t>
            </w:r>
            <w:r w:rsidR="004C1C6A" w:rsidRPr="00DF0226">
              <w:rPr>
                <w:rFonts w:ascii="Times New Roman" w:eastAsia="Times New Roman" w:hAnsi="Times New Roman" w:cs="Times New Roman"/>
                <w:sz w:val="24"/>
                <w:szCs w:val="24"/>
              </w:rPr>
              <w:t>годового</w:t>
            </w:r>
            <w:r w:rsidRPr="00DF0226">
              <w:rPr>
                <w:rFonts w:ascii="Times New Roman" w:eastAsia="Times New Roman" w:hAnsi="Times New Roman" w:cs="Times New Roman"/>
                <w:sz w:val="24"/>
                <w:szCs w:val="24"/>
              </w:rPr>
              <w:t xml:space="preserve"> денежного содержания участника проекта, </w:t>
            </w:r>
            <w:r w:rsidR="00C63B96" w:rsidRPr="00DF0226">
              <w:rPr>
                <w:rFonts w:ascii="Times New Roman" w:eastAsia="Times New Roman" w:hAnsi="Times New Roman" w:cs="Times New Roman"/>
                <w:sz w:val="24"/>
                <w:szCs w:val="24"/>
              </w:rPr>
              <w:t>рассчитанный в соответствии с пунктом 9 Правил, руб.</w:t>
            </w:r>
          </w:p>
          <w:p w:rsidR="00BD0343" w:rsidRPr="00DF0226" w:rsidRDefault="00C63B96" w:rsidP="00C63B96">
            <w:pPr>
              <w:spacing w:after="0" w:line="240" w:lineRule="auto"/>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(ДС)</w:t>
            </w:r>
          </w:p>
        </w:tc>
        <w:tc>
          <w:tcPr>
            <w:tcW w:w="1701" w:type="dxa"/>
          </w:tcPr>
          <w:p w:rsidR="004C1C6A" w:rsidRPr="00DF0226" w:rsidRDefault="004C1C6A" w:rsidP="004C1C6A">
            <w:pPr>
              <w:spacing w:after="0" w:line="240" w:lineRule="auto"/>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Фактический уровень занятости в проекте за отчетный период</w:t>
            </w:r>
          </w:p>
          <w:p w:rsidR="00BD0343" w:rsidRPr="00DF0226" w:rsidRDefault="004C1C6A" w:rsidP="004C1C6A">
            <w:pPr>
              <w:spacing w:after="0" w:line="240" w:lineRule="auto"/>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(Уз)</w:t>
            </w:r>
          </w:p>
        </w:tc>
        <w:tc>
          <w:tcPr>
            <w:tcW w:w="1559" w:type="dxa"/>
          </w:tcPr>
          <w:p w:rsidR="00BD0343" w:rsidRPr="00DF0226" w:rsidRDefault="00BD0343" w:rsidP="00BD0343">
            <w:pPr>
              <w:spacing w:after="0" w:line="240" w:lineRule="auto"/>
              <w:ind w:left="-107" w:right="-109"/>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Коэффициент ролевого участия в проекте</w:t>
            </w:r>
          </w:p>
          <w:p w:rsidR="00BD0343" w:rsidRPr="00DF0226" w:rsidRDefault="00BD0343" w:rsidP="00BD0343">
            <w:pPr>
              <w:spacing w:after="0" w:line="240" w:lineRule="auto"/>
              <w:ind w:left="-107" w:right="-109"/>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(Кру)</w:t>
            </w:r>
          </w:p>
        </w:tc>
        <w:tc>
          <w:tcPr>
            <w:tcW w:w="1701" w:type="dxa"/>
          </w:tcPr>
          <w:p w:rsidR="00BD0343" w:rsidRPr="00DF0226" w:rsidRDefault="00BD0343" w:rsidP="00BD0343">
            <w:pPr>
              <w:spacing w:after="0" w:line="240" w:lineRule="auto"/>
              <w:ind w:left="-107" w:right="-109"/>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Средний ключевой показатель эффективности</w:t>
            </w:r>
          </w:p>
          <w:p w:rsidR="00BD0343" w:rsidRPr="00DF0226" w:rsidRDefault="00BD0343" w:rsidP="00BD0343">
            <w:pPr>
              <w:spacing w:after="0" w:line="240" w:lineRule="auto"/>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w:t>
            </w:r>
            <w:proofErr w:type="spellStart"/>
            <w:r w:rsidRPr="00DF0226">
              <w:rPr>
                <w:rFonts w:ascii="Times New Roman" w:eastAsia="Times New Roman" w:hAnsi="Times New Roman" w:cs="Times New Roman"/>
                <w:sz w:val="24"/>
                <w:szCs w:val="24"/>
              </w:rPr>
              <w:t>КПЭср</w:t>
            </w:r>
            <w:proofErr w:type="spellEnd"/>
            <w:r w:rsidRPr="00DF0226">
              <w:rPr>
                <w:rFonts w:ascii="Times New Roman" w:eastAsia="Times New Roman" w:hAnsi="Times New Roman" w:cs="Times New Roman"/>
                <w:sz w:val="24"/>
                <w:szCs w:val="24"/>
              </w:rPr>
              <w:t>)</w:t>
            </w:r>
          </w:p>
        </w:tc>
        <w:tc>
          <w:tcPr>
            <w:tcW w:w="1701" w:type="dxa"/>
          </w:tcPr>
          <w:p w:rsidR="00BD0343" w:rsidRPr="00DF0226" w:rsidRDefault="00BD0343" w:rsidP="00BD0343">
            <w:pPr>
              <w:spacing w:after="0" w:line="240" w:lineRule="auto"/>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Размер премии участника проекта, руб.</w:t>
            </w:r>
          </w:p>
          <w:p w:rsidR="00BD0343" w:rsidRPr="00DF0226" w:rsidRDefault="00BD0343" w:rsidP="00BD0343">
            <w:pPr>
              <w:spacing w:after="0" w:line="240" w:lineRule="auto"/>
              <w:jc w:val="center"/>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(РП)</w:t>
            </w:r>
          </w:p>
        </w:tc>
      </w:tr>
      <w:tr w:rsidR="00BD0343" w:rsidRPr="00DF0226" w:rsidTr="00BD0343">
        <w:trPr>
          <w:trHeight w:val="600"/>
        </w:trPr>
        <w:tc>
          <w:tcPr>
            <w:tcW w:w="572" w:type="dxa"/>
            <w:vAlign w:val="center"/>
          </w:tcPr>
          <w:p w:rsidR="00BD0343" w:rsidRPr="00DF0226" w:rsidRDefault="00BD0343" w:rsidP="00BD0343">
            <w:pPr>
              <w:spacing w:after="0" w:line="240" w:lineRule="auto"/>
              <w:jc w:val="center"/>
              <w:rPr>
                <w:rFonts w:ascii="Times New Roman" w:eastAsia="Times New Roman" w:hAnsi="Times New Roman" w:cs="Times New Roman"/>
                <w:sz w:val="24"/>
                <w:szCs w:val="24"/>
              </w:rPr>
            </w:pPr>
          </w:p>
        </w:tc>
        <w:tc>
          <w:tcPr>
            <w:tcW w:w="1839" w:type="dxa"/>
            <w:vAlign w:val="center"/>
          </w:tcPr>
          <w:p w:rsidR="00BD0343" w:rsidRPr="00DF0226" w:rsidRDefault="00BD0343" w:rsidP="00BD0343">
            <w:pPr>
              <w:spacing w:after="0" w:line="240" w:lineRule="auto"/>
              <w:jc w:val="center"/>
              <w:rPr>
                <w:rFonts w:ascii="Times New Roman" w:eastAsia="Times New Roman" w:hAnsi="Times New Roman" w:cs="Times New Roman"/>
                <w:sz w:val="24"/>
                <w:szCs w:val="24"/>
              </w:rPr>
            </w:pPr>
          </w:p>
        </w:tc>
        <w:tc>
          <w:tcPr>
            <w:tcW w:w="1701" w:type="dxa"/>
            <w:vAlign w:val="center"/>
          </w:tcPr>
          <w:p w:rsidR="00BD0343" w:rsidRPr="00DF0226" w:rsidRDefault="00BD0343" w:rsidP="00BD0343">
            <w:pPr>
              <w:spacing w:after="0" w:line="240" w:lineRule="auto"/>
              <w:jc w:val="center"/>
              <w:rPr>
                <w:rFonts w:ascii="Times New Roman" w:eastAsia="Times New Roman" w:hAnsi="Times New Roman" w:cs="Times New Roman"/>
                <w:sz w:val="24"/>
                <w:szCs w:val="24"/>
              </w:rPr>
            </w:pPr>
          </w:p>
        </w:tc>
        <w:tc>
          <w:tcPr>
            <w:tcW w:w="1417" w:type="dxa"/>
            <w:vAlign w:val="center"/>
          </w:tcPr>
          <w:p w:rsidR="00BD0343" w:rsidRPr="00DF0226" w:rsidRDefault="00BD0343" w:rsidP="00BD0343">
            <w:pPr>
              <w:spacing w:after="0" w:line="240" w:lineRule="auto"/>
              <w:jc w:val="center"/>
              <w:rPr>
                <w:rFonts w:ascii="Times New Roman" w:eastAsia="Times New Roman" w:hAnsi="Times New Roman" w:cs="Times New Roman"/>
                <w:sz w:val="24"/>
                <w:szCs w:val="24"/>
              </w:rPr>
            </w:pPr>
          </w:p>
        </w:tc>
        <w:tc>
          <w:tcPr>
            <w:tcW w:w="1418" w:type="dxa"/>
            <w:vAlign w:val="center"/>
          </w:tcPr>
          <w:p w:rsidR="00BD0343" w:rsidRPr="00DF0226" w:rsidRDefault="00BD0343" w:rsidP="00BD0343">
            <w:pPr>
              <w:spacing w:after="0" w:line="240" w:lineRule="auto"/>
              <w:jc w:val="center"/>
              <w:rPr>
                <w:rFonts w:ascii="Times New Roman" w:eastAsia="Times New Roman" w:hAnsi="Times New Roman" w:cs="Times New Roman"/>
                <w:sz w:val="24"/>
                <w:szCs w:val="24"/>
              </w:rPr>
            </w:pPr>
          </w:p>
        </w:tc>
        <w:tc>
          <w:tcPr>
            <w:tcW w:w="1701" w:type="dxa"/>
            <w:vAlign w:val="center"/>
          </w:tcPr>
          <w:p w:rsidR="00BD0343" w:rsidRPr="00DF0226" w:rsidRDefault="00BD0343" w:rsidP="00BD0343">
            <w:pPr>
              <w:spacing w:after="0" w:line="240" w:lineRule="auto"/>
              <w:jc w:val="center"/>
              <w:rPr>
                <w:rFonts w:ascii="Times New Roman" w:eastAsia="Times New Roman" w:hAnsi="Times New Roman" w:cs="Times New Roman"/>
                <w:sz w:val="24"/>
                <w:szCs w:val="24"/>
              </w:rPr>
            </w:pPr>
          </w:p>
        </w:tc>
        <w:tc>
          <w:tcPr>
            <w:tcW w:w="1701" w:type="dxa"/>
            <w:vAlign w:val="center"/>
          </w:tcPr>
          <w:p w:rsidR="00BD0343" w:rsidRPr="00DF0226" w:rsidRDefault="00BD0343" w:rsidP="00BD0343">
            <w:pPr>
              <w:spacing w:after="0" w:line="240" w:lineRule="auto"/>
              <w:jc w:val="center"/>
              <w:rPr>
                <w:rFonts w:ascii="Times New Roman" w:eastAsia="Times New Roman" w:hAnsi="Times New Roman" w:cs="Times New Roman"/>
                <w:sz w:val="24"/>
                <w:szCs w:val="24"/>
              </w:rPr>
            </w:pPr>
          </w:p>
        </w:tc>
        <w:tc>
          <w:tcPr>
            <w:tcW w:w="1559" w:type="dxa"/>
            <w:vAlign w:val="center"/>
          </w:tcPr>
          <w:p w:rsidR="00BD0343" w:rsidRPr="00DF0226" w:rsidRDefault="00BD0343" w:rsidP="00BD0343">
            <w:pPr>
              <w:spacing w:after="0" w:line="240" w:lineRule="auto"/>
              <w:jc w:val="center"/>
              <w:rPr>
                <w:rFonts w:ascii="Times New Roman" w:eastAsia="Times New Roman" w:hAnsi="Times New Roman" w:cs="Times New Roman"/>
                <w:sz w:val="24"/>
                <w:szCs w:val="24"/>
              </w:rPr>
            </w:pPr>
          </w:p>
        </w:tc>
        <w:tc>
          <w:tcPr>
            <w:tcW w:w="1701" w:type="dxa"/>
            <w:vAlign w:val="center"/>
          </w:tcPr>
          <w:p w:rsidR="00BD0343" w:rsidRPr="00DF0226" w:rsidRDefault="00BD0343" w:rsidP="00BD0343">
            <w:pPr>
              <w:spacing w:after="0" w:line="240" w:lineRule="auto"/>
              <w:jc w:val="center"/>
              <w:rPr>
                <w:rFonts w:ascii="Times New Roman" w:eastAsia="Times New Roman" w:hAnsi="Times New Roman" w:cs="Times New Roman"/>
                <w:sz w:val="24"/>
                <w:szCs w:val="24"/>
              </w:rPr>
            </w:pPr>
          </w:p>
        </w:tc>
        <w:tc>
          <w:tcPr>
            <w:tcW w:w="1701" w:type="dxa"/>
            <w:vAlign w:val="center"/>
          </w:tcPr>
          <w:p w:rsidR="00BD0343" w:rsidRPr="00DF0226" w:rsidRDefault="00BD0343" w:rsidP="00BD0343">
            <w:pPr>
              <w:spacing w:after="0" w:line="240" w:lineRule="auto"/>
              <w:jc w:val="center"/>
              <w:rPr>
                <w:rFonts w:ascii="Times New Roman" w:eastAsia="Times New Roman" w:hAnsi="Times New Roman" w:cs="Times New Roman"/>
                <w:sz w:val="24"/>
                <w:szCs w:val="24"/>
              </w:rPr>
            </w:pPr>
          </w:p>
        </w:tc>
      </w:tr>
    </w:tbl>
    <w:p w:rsidR="00BD0343" w:rsidRPr="00DF0226" w:rsidRDefault="00BD0343" w:rsidP="00BD0343">
      <w:pPr>
        <w:spacing w:after="0" w:line="360" w:lineRule="auto"/>
        <w:ind w:left="-425"/>
        <w:rPr>
          <w:rFonts w:ascii="Times New Roman" w:eastAsia="Times New Roman" w:hAnsi="Times New Roman" w:cs="Times New Roman"/>
          <w:sz w:val="28"/>
          <w:szCs w:val="28"/>
        </w:rPr>
      </w:pPr>
    </w:p>
    <w:p w:rsidR="00BD0343" w:rsidRPr="00DF0226" w:rsidRDefault="00BD0343" w:rsidP="00BD0343">
      <w:pPr>
        <w:spacing w:after="0" w:line="240" w:lineRule="auto"/>
        <w:ind w:left="-426"/>
        <w:jc w:val="both"/>
        <w:rPr>
          <w:rFonts w:ascii="Times New Roman" w:eastAsia="Times New Roman" w:hAnsi="Times New Roman" w:cs="Times New Roman"/>
          <w:sz w:val="24"/>
          <w:szCs w:val="24"/>
        </w:rPr>
      </w:pPr>
      <w:r w:rsidRPr="00DF0226">
        <w:rPr>
          <w:rFonts w:ascii="Times New Roman" w:eastAsia="Times New Roman" w:hAnsi="Times New Roman" w:cs="Times New Roman"/>
          <w:sz w:val="24"/>
          <w:szCs w:val="24"/>
        </w:rPr>
        <w:t>* В пояснительной записке к сводному реестру предложений по материальному стимулированию участников проектов указывается сумма премии по каждому проекту и сумма премии по всем проектам.</w:t>
      </w:r>
    </w:p>
    <w:p w:rsidR="00BD0343" w:rsidRPr="00DF0226" w:rsidRDefault="00BD0343" w:rsidP="00683BF6">
      <w:pPr>
        <w:spacing w:after="0" w:line="240" w:lineRule="auto"/>
        <w:jc w:val="right"/>
        <w:rPr>
          <w:rFonts w:ascii="Times New Roman" w:eastAsia="Times New Roman" w:hAnsi="Times New Roman" w:cs="Times New Roman"/>
          <w:sz w:val="30"/>
        </w:rPr>
      </w:pPr>
    </w:p>
    <w:p w:rsidR="00BD0343" w:rsidRPr="00DF0226" w:rsidRDefault="00BD0343" w:rsidP="00683BF6">
      <w:pPr>
        <w:spacing w:after="0" w:line="240" w:lineRule="auto"/>
        <w:jc w:val="right"/>
        <w:rPr>
          <w:rFonts w:ascii="Times New Roman" w:eastAsia="Times New Roman" w:hAnsi="Times New Roman" w:cs="Times New Roman"/>
          <w:sz w:val="30"/>
        </w:rPr>
        <w:sectPr w:rsidR="00BD0343" w:rsidRPr="00DF0226" w:rsidSect="00BD0343">
          <w:pgSz w:w="16838" w:h="11906" w:orient="landscape"/>
          <w:pgMar w:top="1135" w:right="1134" w:bottom="850" w:left="1134" w:header="708" w:footer="708" w:gutter="0"/>
          <w:pgNumType w:start="1"/>
          <w:cols w:space="708"/>
          <w:titlePg/>
          <w:docGrid w:linePitch="360"/>
        </w:sectPr>
      </w:pPr>
    </w:p>
    <w:p w:rsidR="00703709" w:rsidRPr="00DF0226" w:rsidRDefault="00683BF6" w:rsidP="00683BF6">
      <w:pPr>
        <w:spacing w:after="0" w:line="240" w:lineRule="auto"/>
        <w:jc w:val="right"/>
        <w:rPr>
          <w:rFonts w:ascii="Times New Roman" w:eastAsia="Times New Roman" w:hAnsi="Times New Roman" w:cs="Times New Roman"/>
          <w:sz w:val="30"/>
        </w:rPr>
      </w:pPr>
      <w:r w:rsidRPr="00DF0226">
        <w:rPr>
          <w:rFonts w:ascii="Times New Roman" w:eastAsia="Times New Roman" w:hAnsi="Times New Roman" w:cs="Times New Roman"/>
          <w:sz w:val="30"/>
        </w:rPr>
        <w:lastRenderedPageBreak/>
        <w:t>Утверждена</w:t>
      </w:r>
    </w:p>
    <w:p w:rsidR="00703709" w:rsidRPr="00DF0226" w:rsidRDefault="00683BF6" w:rsidP="00683BF6">
      <w:pPr>
        <w:spacing w:after="0" w:line="240" w:lineRule="auto"/>
        <w:jc w:val="right"/>
        <w:rPr>
          <w:rFonts w:ascii="Times New Roman" w:eastAsia="Times New Roman" w:hAnsi="Times New Roman" w:cs="Times New Roman"/>
          <w:sz w:val="30"/>
        </w:rPr>
      </w:pPr>
      <w:r w:rsidRPr="00DF0226">
        <w:rPr>
          <w:rFonts w:ascii="Times New Roman" w:eastAsia="Times New Roman" w:hAnsi="Times New Roman" w:cs="Times New Roman"/>
          <w:sz w:val="30"/>
        </w:rPr>
        <w:t>постановлением Правительства</w:t>
      </w:r>
    </w:p>
    <w:p w:rsidR="00703709" w:rsidRPr="00DF0226" w:rsidRDefault="00683BF6" w:rsidP="00683BF6">
      <w:pPr>
        <w:spacing w:after="0" w:line="240" w:lineRule="auto"/>
        <w:jc w:val="right"/>
        <w:rPr>
          <w:rFonts w:ascii="Times New Roman" w:eastAsia="Times New Roman" w:hAnsi="Times New Roman" w:cs="Times New Roman"/>
          <w:sz w:val="30"/>
        </w:rPr>
      </w:pPr>
      <w:r w:rsidRPr="00DF0226">
        <w:rPr>
          <w:rFonts w:ascii="Times New Roman" w:eastAsia="Times New Roman" w:hAnsi="Times New Roman" w:cs="Times New Roman"/>
          <w:sz w:val="30"/>
        </w:rPr>
        <w:t xml:space="preserve">Российской Федерации </w:t>
      </w:r>
    </w:p>
    <w:p w:rsidR="00703709" w:rsidRPr="00DF0226" w:rsidRDefault="00683BF6" w:rsidP="00683BF6">
      <w:pPr>
        <w:spacing w:after="0" w:line="240" w:lineRule="auto"/>
        <w:jc w:val="right"/>
        <w:rPr>
          <w:rFonts w:ascii="Times New Roman" w:eastAsia="Times New Roman" w:hAnsi="Times New Roman" w:cs="Times New Roman"/>
          <w:sz w:val="30"/>
        </w:rPr>
      </w:pPr>
      <w:r w:rsidRPr="00DF0226">
        <w:rPr>
          <w:rFonts w:ascii="Times New Roman" w:eastAsia="Times New Roman" w:hAnsi="Times New Roman" w:cs="Times New Roman"/>
          <w:sz w:val="30"/>
        </w:rPr>
        <w:t>от _________________ № _____</w:t>
      </w:r>
    </w:p>
    <w:p w:rsidR="00703709" w:rsidRPr="00DF0226" w:rsidRDefault="00703709" w:rsidP="00683BF6">
      <w:pPr>
        <w:spacing w:after="0" w:line="240" w:lineRule="auto"/>
        <w:rPr>
          <w:rFonts w:ascii="Times New Roman" w:eastAsia="Times New Roman" w:hAnsi="Times New Roman" w:cs="Times New Roman"/>
          <w:sz w:val="30"/>
        </w:rPr>
      </w:pPr>
    </w:p>
    <w:p w:rsidR="00703709" w:rsidRPr="00DF0226" w:rsidRDefault="00703709" w:rsidP="00683BF6">
      <w:pPr>
        <w:spacing w:after="0" w:line="240" w:lineRule="auto"/>
        <w:rPr>
          <w:rFonts w:ascii="Times New Roman" w:eastAsia="Times New Roman" w:hAnsi="Times New Roman" w:cs="Times New Roman"/>
          <w:sz w:val="30"/>
        </w:rPr>
      </w:pPr>
    </w:p>
    <w:p w:rsidR="00703709" w:rsidRPr="00DF0226" w:rsidRDefault="00703709" w:rsidP="00683BF6">
      <w:pPr>
        <w:spacing w:after="0" w:line="240" w:lineRule="auto"/>
        <w:rPr>
          <w:rFonts w:ascii="Times New Roman" w:eastAsia="Times New Roman" w:hAnsi="Times New Roman" w:cs="Times New Roman"/>
          <w:sz w:val="30"/>
        </w:rPr>
      </w:pPr>
    </w:p>
    <w:p w:rsidR="00703709" w:rsidRPr="00DF0226" w:rsidRDefault="00683BF6" w:rsidP="00683BF6">
      <w:pPr>
        <w:spacing w:after="0" w:line="240" w:lineRule="auto"/>
        <w:jc w:val="center"/>
        <w:rPr>
          <w:rFonts w:ascii="Times New Roman" w:eastAsia="Times New Roman" w:hAnsi="Times New Roman" w:cs="Times New Roman"/>
          <w:b/>
          <w:sz w:val="30"/>
        </w:rPr>
      </w:pPr>
      <w:r w:rsidRPr="00DF0226">
        <w:rPr>
          <w:rFonts w:ascii="Times New Roman" w:eastAsia="Times New Roman" w:hAnsi="Times New Roman" w:cs="Times New Roman"/>
          <w:b/>
          <w:sz w:val="30"/>
        </w:rPr>
        <w:t>МЕТОДИКА</w:t>
      </w:r>
    </w:p>
    <w:p w:rsidR="00703709" w:rsidRPr="00DF0226" w:rsidRDefault="00683BF6" w:rsidP="00683BF6">
      <w:pPr>
        <w:spacing w:after="0" w:line="240" w:lineRule="auto"/>
        <w:jc w:val="center"/>
        <w:rPr>
          <w:rFonts w:ascii="Times New Roman" w:eastAsia="Times New Roman" w:hAnsi="Times New Roman" w:cs="Times New Roman"/>
          <w:b/>
          <w:sz w:val="30"/>
        </w:rPr>
      </w:pPr>
      <w:r w:rsidRPr="00DF0226">
        <w:rPr>
          <w:rFonts w:ascii="Times New Roman" w:eastAsia="Times New Roman" w:hAnsi="Times New Roman" w:cs="Times New Roman"/>
          <w:b/>
          <w:sz w:val="30"/>
        </w:rPr>
        <w:t>ОЦЕНКИ И РАСЧЕТА КЛЮЧЕВЫХ ПОКАЗАТЕЛЕЙ ЭФФЕКТИВНОСТИ ФЕДЕРАЛЬНЫХ ГОСУДАРСТВЕННЫХ ГРАЖДАНСКИХ СЛУЖАЩИХ ФЕДЕРАЛЬНЫХ ОРГАНОВ ИСПОЛНИТЕЛЬНОЙ В</w:t>
      </w:r>
      <w:r w:rsidR="00AC646C" w:rsidRPr="00DF0226">
        <w:rPr>
          <w:rFonts w:ascii="Times New Roman" w:eastAsia="Times New Roman" w:hAnsi="Times New Roman" w:cs="Times New Roman"/>
          <w:b/>
          <w:sz w:val="30"/>
        </w:rPr>
        <w:t xml:space="preserve">ЛАСТИ, УЧАСТВУЮЩИХ В ПОДГОТОВКЕ, </w:t>
      </w:r>
      <w:r w:rsidRPr="00DF0226">
        <w:rPr>
          <w:rFonts w:ascii="Times New Roman" w:eastAsia="Times New Roman" w:hAnsi="Times New Roman" w:cs="Times New Roman"/>
          <w:b/>
          <w:sz w:val="30"/>
        </w:rPr>
        <w:t xml:space="preserve">РЕАЛИЗАЦИИ </w:t>
      </w:r>
      <w:r w:rsidR="00AC646C" w:rsidRPr="00DF0226">
        <w:rPr>
          <w:rFonts w:ascii="Times New Roman" w:eastAsia="Times New Roman" w:hAnsi="Times New Roman" w:cs="Times New Roman"/>
          <w:b/>
          <w:sz w:val="30"/>
        </w:rPr>
        <w:t xml:space="preserve">И ЗАВЕРШЕНИИ </w:t>
      </w:r>
      <w:r w:rsidRPr="00DF0226">
        <w:rPr>
          <w:rFonts w:ascii="Times New Roman" w:eastAsia="Times New Roman" w:hAnsi="Times New Roman" w:cs="Times New Roman"/>
          <w:b/>
          <w:sz w:val="30"/>
        </w:rPr>
        <w:t>ПРИОРИТЕТНЫХ ПРОЕКТОВ (ПРОГРАММ)</w:t>
      </w:r>
    </w:p>
    <w:p w:rsidR="00703709" w:rsidRPr="00DF0226" w:rsidRDefault="00703709" w:rsidP="00683BF6">
      <w:pPr>
        <w:spacing w:after="0" w:line="240" w:lineRule="auto"/>
        <w:rPr>
          <w:rFonts w:ascii="Times New Roman" w:eastAsia="Times New Roman" w:hAnsi="Times New Roman" w:cs="Times New Roman"/>
          <w:sz w:val="30"/>
        </w:rPr>
      </w:pPr>
    </w:p>
    <w:p w:rsidR="00703709" w:rsidRPr="00DF0226" w:rsidRDefault="00683BF6" w:rsidP="00683BF6">
      <w:pPr>
        <w:spacing w:after="0" w:line="240" w:lineRule="auto"/>
        <w:jc w:val="center"/>
        <w:rPr>
          <w:rFonts w:ascii="Times New Roman" w:eastAsia="Times New Roman" w:hAnsi="Times New Roman" w:cs="Times New Roman"/>
          <w:sz w:val="30"/>
        </w:rPr>
      </w:pPr>
      <w:r w:rsidRPr="00DF0226">
        <w:rPr>
          <w:rFonts w:ascii="Times New Roman" w:eastAsia="Times New Roman" w:hAnsi="Times New Roman" w:cs="Times New Roman"/>
          <w:sz w:val="30"/>
        </w:rPr>
        <w:t>I. Общие положения</w:t>
      </w:r>
    </w:p>
    <w:p w:rsidR="00703709" w:rsidRPr="00DF0226" w:rsidRDefault="00703709" w:rsidP="00683BF6">
      <w:pPr>
        <w:spacing w:after="0" w:line="240" w:lineRule="auto"/>
        <w:jc w:val="both"/>
        <w:rPr>
          <w:rFonts w:ascii="Times New Roman" w:eastAsia="Times New Roman" w:hAnsi="Times New Roman" w:cs="Times New Roman"/>
          <w:sz w:val="30"/>
        </w:rPr>
      </w:pPr>
    </w:p>
    <w:p w:rsidR="00703709" w:rsidRPr="00DF0226" w:rsidRDefault="00683BF6" w:rsidP="00683BF6">
      <w:pPr>
        <w:spacing w:after="0" w:line="240" w:lineRule="auto"/>
        <w:ind w:firstLine="709"/>
        <w:jc w:val="both"/>
        <w:rPr>
          <w:rFonts w:ascii="Times New Roman" w:eastAsia="Times New Roman" w:hAnsi="Times New Roman" w:cs="Times New Roman"/>
          <w:sz w:val="30"/>
          <w:shd w:val="clear" w:color="auto" w:fill="FFFF00"/>
        </w:rPr>
      </w:pPr>
      <w:r w:rsidRPr="00DF0226">
        <w:rPr>
          <w:rFonts w:ascii="Times New Roman" w:eastAsia="Times New Roman" w:hAnsi="Times New Roman" w:cs="Times New Roman"/>
          <w:sz w:val="30"/>
        </w:rPr>
        <w:t>1. Настоящая Методика определяет порядок оценки и расчета ключевых показателей эффективности (далее – КПЭ) федеральных государственных гражданских служащих федеральных органов исполнительной власти, участвующих в подготовке и реализации приоритетных проектов (программ) (далее – участники проекта), позволяющих оценить персональную эффективность исполнения участником проекта обязанностей в проекте и эффективность реализации проекта в целом.</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2. </w:t>
      </w:r>
      <w:proofErr w:type="gramStart"/>
      <w:r w:rsidRPr="00DF0226">
        <w:rPr>
          <w:rFonts w:ascii="Times New Roman" w:eastAsia="Times New Roman" w:hAnsi="Times New Roman" w:cs="Times New Roman"/>
          <w:sz w:val="30"/>
        </w:rPr>
        <w:t>Список участников проекта по проектным ролям, в отношении которых проводится оценка и расчет КПЭ, классификация КПЭ, перечень КПЭ для каждой проектной роли, а также порядок расчета среднего КПЭ, используемого для определения размера премии за эффективность реализации проекта, а также своевременность и качество выполнения персональных задач в рамках работ по проекту, установлены в Порядке осуществления материального стимулирования федеральных государственных гражданских служащих</w:t>
      </w:r>
      <w:proofErr w:type="gramEnd"/>
      <w:r w:rsidRPr="00DF0226">
        <w:rPr>
          <w:rFonts w:ascii="Times New Roman" w:eastAsia="Times New Roman" w:hAnsi="Times New Roman" w:cs="Times New Roman"/>
          <w:sz w:val="30"/>
        </w:rPr>
        <w:t xml:space="preserve"> федеральных органов исполнительной в</w:t>
      </w:r>
      <w:r w:rsidR="008542C1" w:rsidRPr="00DF0226">
        <w:rPr>
          <w:rFonts w:ascii="Times New Roman" w:eastAsia="Times New Roman" w:hAnsi="Times New Roman" w:cs="Times New Roman"/>
          <w:sz w:val="30"/>
        </w:rPr>
        <w:t xml:space="preserve">ласти, участвующих в подготовке, </w:t>
      </w:r>
      <w:r w:rsidRPr="00DF0226">
        <w:rPr>
          <w:rFonts w:ascii="Times New Roman" w:eastAsia="Times New Roman" w:hAnsi="Times New Roman" w:cs="Times New Roman"/>
          <w:sz w:val="30"/>
        </w:rPr>
        <w:t>реализации</w:t>
      </w:r>
      <w:r w:rsidR="008542C1" w:rsidRPr="00DF0226">
        <w:rPr>
          <w:rFonts w:ascii="Times New Roman" w:eastAsia="Times New Roman" w:hAnsi="Times New Roman" w:cs="Times New Roman"/>
          <w:sz w:val="30"/>
        </w:rPr>
        <w:t xml:space="preserve"> и завершении</w:t>
      </w:r>
      <w:r w:rsidRPr="00DF0226">
        <w:rPr>
          <w:rFonts w:ascii="Times New Roman" w:eastAsia="Times New Roman" w:hAnsi="Times New Roman" w:cs="Times New Roman"/>
          <w:sz w:val="30"/>
        </w:rPr>
        <w:t xml:space="preserve"> приоритетных проектов (программ), утвержденном постановлением Правительства Российской Федерации от «__» _______ 2017 г. №</w:t>
      </w:r>
      <w:r w:rsidRPr="00DF0226">
        <w:rPr>
          <w:rFonts w:ascii="Segoe UI Symbol" w:eastAsia="Segoe UI Symbol" w:hAnsi="Segoe UI Symbol" w:cs="Segoe UI Symbol"/>
          <w:sz w:val="30"/>
        </w:rPr>
        <w:t> </w:t>
      </w:r>
      <w:r w:rsidRPr="00DF0226">
        <w:rPr>
          <w:rFonts w:ascii="Times New Roman" w:eastAsia="Times New Roman" w:hAnsi="Times New Roman" w:cs="Times New Roman"/>
          <w:sz w:val="30"/>
        </w:rPr>
        <w:t xml:space="preserve">____ «О материальном стимулировании федеральных государственных гражданских служащих федеральных органов исполнительной власти, </w:t>
      </w:r>
      <w:r w:rsidR="00F2387C" w:rsidRPr="00DF0226">
        <w:rPr>
          <w:rFonts w:ascii="Times New Roman" w:eastAsia="Times New Roman" w:hAnsi="Times New Roman" w:cs="Times New Roman"/>
          <w:sz w:val="30"/>
        </w:rPr>
        <w:t>участвующих в подготовке, реализации и завершении приоритетных проектов (программ)</w:t>
      </w:r>
      <w:r w:rsidRPr="00DF0226">
        <w:rPr>
          <w:rFonts w:ascii="Times New Roman" w:eastAsia="Times New Roman" w:hAnsi="Times New Roman" w:cs="Times New Roman"/>
          <w:sz w:val="30"/>
        </w:rPr>
        <w:t>» (далее – Порядок).</w:t>
      </w:r>
    </w:p>
    <w:p w:rsidR="00703709" w:rsidRPr="00DF0226" w:rsidRDefault="00683BF6" w:rsidP="00683BF6">
      <w:pPr>
        <w:spacing w:after="0" w:line="240" w:lineRule="auto"/>
        <w:ind w:firstLine="709"/>
        <w:jc w:val="both"/>
        <w:rPr>
          <w:rFonts w:ascii="Times New Roman" w:eastAsia="Times New Roman" w:hAnsi="Times New Roman" w:cs="Times New Roman"/>
          <w:sz w:val="30"/>
        </w:rPr>
      </w:pPr>
      <w:r w:rsidRPr="00DF0226">
        <w:rPr>
          <w:rFonts w:ascii="Times New Roman" w:eastAsia="Times New Roman" w:hAnsi="Times New Roman" w:cs="Times New Roman"/>
          <w:sz w:val="30"/>
        </w:rPr>
        <w:t>3. Термины, используемые в настоящей Методике, применяются в том же значении, что и в Порядке.</w:t>
      </w:r>
    </w:p>
    <w:p w:rsidR="00703709" w:rsidRPr="00DF0226" w:rsidRDefault="00703709" w:rsidP="00683BF6">
      <w:pPr>
        <w:spacing w:after="0" w:line="240" w:lineRule="auto"/>
        <w:jc w:val="both"/>
        <w:rPr>
          <w:rFonts w:ascii="Times New Roman" w:eastAsia="Times New Roman" w:hAnsi="Times New Roman" w:cs="Times New Roman"/>
          <w:sz w:val="30"/>
        </w:rPr>
      </w:pPr>
    </w:p>
    <w:p w:rsidR="00703709" w:rsidRPr="00DF0226" w:rsidRDefault="00683BF6" w:rsidP="00683BF6">
      <w:pPr>
        <w:spacing w:after="0" w:line="240" w:lineRule="auto"/>
        <w:ind w:firstLine="709"/>
        <w:jc w:val="center"/>
        <w:rPr>
          <w:rFonts w:ascii="Times New Roman" w:eastAsia="Times New Roman" w:hAnsi="Times New Roman" w:cs="Times New Roman"/>
          <w:sz w:val="30"/>
        </w:rPr>
      </w:pPr>
      <w:r w:rsidRPr="00DF0226">
        <w:rPr>
          <w:rFonts w:ascii="Times New Roman" w:eastAsia="Times New Roman" w:hAnsi="Times New Roman" w:cs="Times New Roman"/>
          <w:sz w:val="30"/>
        </w:rPr>
        <w:t xml:space="preserve">II. Порядок оценки и расчета </w:t>
      </w:r>
      <w:proofErr w:type="gramStart"/>
      <w:r w:rsidRPr="00DF0226">
        <w:rPr>
          <w:rFonts w:ascii="Times New Roman" w:eastAsia="Times New Roman" w:hAnsi="Times New Roman" w:cs="Times New Roman"/>
          <w:sz w:val="30"/>
        </w:rPr>
        <w:t>проектных</w:t>
      </w:r>
      <w:proofErr w:type="gramEnd"/>
      <w:r w:rsidRPr="00DF0226">
        <w:rPr>
          <w:rFonts w:ascii="Times New Roman" w:eastAsia="Times New Roman" w:hAnsi="Times New Roman" w:cs="Times New Roman"/>
          <w:sz w:val="30"/>
        </w:rPr>
        <w:t xml:space="preserve"> КПЭ </w:t>
      </w:r>
    </w:p>
    <w:p w:rsidR="00703709" w:rsidRPr="00DF0226" w:rsidRDefault="00703709" w:rsidP="00683BF6">
      <w:pPr>
        <w:spacing w:after="0" w:line="240" w:lineRule="auto"/>
        <w:ind w:firstLine="709"/>
        <w:jc w:val="center"/>
        <w:rPr>
          <w:rFonts w:ascii="Times New Roman" w:eastAsia="Times New Roman" w:hAnsi="Times New Roman" w:cs="Times New Roman"/>
          <w:sz w:val="30"/>
        </w:rPr>
      </w:pPr>
    </w:p>
    <w:p w:rsidR="00703709" w:rsidRPr="0021628B" w:rsidRDefault="00683BF6" w:rsidP="00683BF6">
      <w:pPr>
        <w:spacing w:after="0" w:line="240" w:lineRule="auto"/>
        <w:ind w:firstLine="709"/>
        <w:jc w:val="both"/>
        <w:rPr>
          <w:rFonts w:ascii="Times New Roman" w:eastAsia="Times New Roman" w:hAnsi="Times New Roman" w:cs="Times New Roman"/>
          <w:sz w:val="30"/>
          <w:shd w:val="clear" w:color="auto" w:fill="FFFF00"/>
        </w:rPr>
      </w:pPr>
      <w:r w:rsidRPr="0021628B">
        <w:rPr>
          <w:rFonts w:ascii="Times New Roman" w:eastAsia="Times New Roman" w:hAnsi="Times New Roman" w:cs="Times New Roman"/>
          <w:sz w:val="30"/>
        </w:rPr>
        <w:t xml:space="preserve">4. Перечень </w:t>
      </w:r>
      <w:proofErr w:type="gramStart"/>
      <w:r w:rsidRPr="0021628B">
        <w:rPr>
          <w:rFonts w:ascii="Times New Roman" w:eastAsia="Times New Roman" w:hAnsi="Times New Roman" w:cs="Times New Roman"/>
          <w:sz w:val="30"/>
        </w:rPr>
        <w:t>проектных</w:t>
      </w:r>
      <w:proofErr w:type="gramEnd"/>
      <w:r w:rsidRPr="0021628B">
        <w:rPr>
          <w:rFonts w:ascii="Times New Roman" w:eastAsia="Times New Roman" w:hAnsi="Times New Roman" w:cs="Times New Roman"/>
          <w:sz w:val="30"/>
        </w:rPr>
        <w:t xml:space="preserve"> КПЭ установлен в пункте </w:t>
      </w:r>
      <w:r w:rsidR="00E75C9D" w:rsidRPr="0021628B">
        <w:rPr>
          <w:rFonts w:ascii="Times New Roman" w:eastAsia="Times New Roman" w:hAnsi="Times New Roman" w:cs="Times New Roman"/>
          <w:sz w:val="30"/>
        </w:rPr>
        <w:t>30</w:t>
      </w:r>
      <w:r w:rsidRPr="0021628B">
        <w:rPr>
          <w:rFonts w:ascii="Times New Roman" w:eastAsia="Times New Roman" w:hAnsi="Times New Roman" w:cs="Times New Roman"/>
          <w:sz w:val="30"/>
        </w:rPr>
        <w:t xml:space="preserve"> Порядка.</w:t>
      </w:r>
    </w:p>
    <w:p w:rsidR="0021628B" w:rsidRDefault="00683BF6" w:rsidP="00AE0A12">
      <w:pPr>
        <w:spacing w:after="0" w:line="240" w:lineRule="auto"/>
        <w:ind w:firstLine="709"/>
        <w:jc w:val="both"/>
        <w:rPr>
          <w:rFonts w:ascii="Times New Roman" w:eastAsia="Times New Roman" w:hAnsi="Times New Roman" w:cs="Times New Roman"/>
          <w:sz w:val="30"/>
        </w:rPr>
      </w:pPr>
      <w:r w:rsidRPr="0021628B">
        <w:rPr>
          <w:rFonts w:ascii="Times New Roman" w:eastAsia="Times New Roman" w:hAnsi="Times New Roman" w:cs="Times New Roman"/>
          <w:sz w:val="30"/>
        </w:rPr>
        <w:t>5. Источником информации для расчета проектных КПЭ</w:t>
      </w:r>
      <w:r w:rsidR="00E75C9D" w:rsidRPr="0021628B">
        <w:rPr>
          <w:rFonts w:ascii="Times New Roman" w:eastAsia="Times New Roman" w:hAnsi="Times New Roman" w:cs="Times New Roman"/>
          <w:sz w:val="30"/>
        </w:rPr>
        <w:t xml:space="preserve"> по итогам года (этапа проекта)</w:t>
      </w:r>
      <w:r w:rsidRPr="0021628B">
        <w:rPr>
          <w:rFonts w:ascii="Times New Roman" w:eastAsia="Times New Roman" w:hAnsi="Times New Roman" w:cs="Times New Roman"/>
          <w:sz w:val="30"/>
        </w:rPr>
        <w:t xml:space="preserve"> является паспорт проекта и</w:t>
      </w:r>
      <w:r w:rsidR="0021628B">
        <w:rPr>
          <w:rFonts w:ascii="Times New Roman" w:eastAsia="Times New Roman" w:hAnsi="Times New Roman" w:cs="Times New Roman"/>
          <w:sz w:val="30"/>
        </w:rPr>
        <w:t xml:space="preserve"> ежегодный отчет руководителя проекта, подготовленный </w:t>
      </w:r>
      <w:r w:rsidR="00D95F51">
        <w:rPr>
          <w:rFonts w:ascii="Times New Roman" w:eastAsia="Times New Roman" w:hAnsi="Times New Roman" w:cs="Times New Roman"/>
          <w:sz w:val="30"/>
        </w:rPr>
        <w:t>в рамках проведения мониторинга реализации проекта, а по итогам завершения проекта – итоговый отчет руководителя проекта о реализации проекта.</w:t>
      </w:r>
    </w:p>
    <w:p w:rsidR="00703709" w:rsidRPr="0021628B" w:rsidRDefault="00683BF6" w:rsidP="00683BF6">
      <w:pPr>
        <w:spacing w:after="0" w:line="240" w:lineRule="auto"/>
        <w:ind w:firstLine="709"/>
        <w:jc w:val="both"/>
        <w:rPr>
          <w:rFonts w:ascii="Times New Roman" w:eastAsia="Times New Roman" w:hAnsi="Times New Roman" w:cs="Times New Roman"/>
          <w:sz w:val="30"/>
        </w:rPr>
      </w:pPr>
      <w:r w:rsidRPr="0021628B">
        <w:rPr>
          <w:rFonts w:ascii="Times New Roman" w:eastAsia="Times New Roman" w:hAnsi="Times New Roman" w:cs="Times New Roman"/>
          <w:sz w:val="30"/>
        </w:rPr>
        <w:t>6. Показатель достижения целей проекта (</w:t>
      </w:r>
      <w:proofErr w:type="spellStart"/>
      <w:r w:rsidRPr="0021628B">
        <w:rPr>
          <w:rFonts w:ascii="Times New Roman" w:eastAsia="Times New Roman" w:hAnsi="Times New Roman" w:cs="Times New Roman"/>
          <w:sz w:val="30"/>
        </w:rPr>
        <w:t>КПЭ</w:t>
      </w:r>
      <w:r w:rsidRPr="0021628B">
        <w:rPr>
          <w:rFonts w:ascii="Times New Roman" w:eastAsia="Times New Roman" w:hAnsi="Times New Roman" w:cs="Times New Roman"/>
          <w:sz w:val="30"/>
          <w:vertAlign w:val="subscript"/>
        </w:rPr>
        <w:t>ц</w:t>
      </w:r>
      <w:proofErr w:type="spellEnd"/>
      <w:r w:rsidRPr="0021628B">
        <w:rPr>
          <w:rFonts w:ascii="Times New Roman" w:eastAsia="Times New Roman" w:hAnsi="Times New Roman" w:cs="Times New Roman"/>
          <w:sz w:val="30"/>
        </w:rPr>
        <w:t>) позволяет оценить степень достижения плановых значений показателей проекта за отчетный период, установленных в разделе «Содержание приоритетного проекта» паспорта проекта и отражающих цели проекта.</w:t>
      </w:r>
    </w:p>
    <w:p w:rsidR="00703709" w:rsidRPr="0021628B" w:rsidRDefault="00683BF6" w:rsidP="00683BF6">
      <w:pPr>
        <w:spacing w:after="0" w:line="240" w:lineRule="auto"/>
        <w:ind w:firstLine="709"/>
        <w:jc w:val="both"/>
        <w:rPr>
          <w:rFonts w:ascii="Times New Roman" w:eastAsia="Times New Roman" w:hAnsi="Times New Roman" w:cs="Times New Roman"/>
          <w:sz w:val="30"/>
        </w:rPr>
      </w:pPr>
      <w:r w:rsidRPr="0021628B">
        <w:rPr>
          <w:rFonts w:ascii="Times New Roman" w:eastAsia="Times New Roman" w:hAnsi="Times New Roman" w:cs="Times New Roman"/>
          <w:sz w:val="30"/>
        </w:rPr>
        <w:t>7. Степень достижения плановых значений показателей проекта за отчетный период (СД) рассчитывается по формуле:</w:t>
      </w:r>
    </w:p>
    <w:p w:rsidR="00703709" w:rsidRPr="0021628B" w:rsidRDefault="00683BF6" w:rsidP="00683BF6">
      <w:pPr>
        <w:spacing w:after="0" w:line="240" w:lineRule="auto"/>
        <w:ind w:firstLine="709"/>
        <w:jc w:val="center"/>
        <w:rPr>
          <w:rFonts w:ascii="Times New Roman" w:eastAsia="Times New Roman" w:hAnsi="Times New Roman" w:cs="Times New Roman"/>
          <w:sz w:val="30"/>
        </w:rPr>
      </w:pPr>
      <w:r w:rsidRPr="0021628B">
        <w:rPr>
          <w:rFonts w:ascii="Times New Roman" w:eastAsia="Times New Roman" w:hAnsi="Times New Roman" w:cs="Times New Roman"/>
          <w:sz w:val="30"/>
        </w:rPr>
        <w:t xml:space="preserve">СД=    </w:t>
      </w:r>
      <w:r w:rsidR="00703709" w:rsidRPr="0021628B">
        <w:object w:dxaOrig="1944" w:dyaOrig="992">
          <v:rect id="_x0000_i1025" style="width:97.1pt;height:49.4pt" o:ole="" o:preferrelative="t" stroked="f">
            <v:imagedata r:id="rId9" o:title=""/>
          </v:rect>
          <o:OLEObject Type="Embed" ProgID="Equation.3" ShapeID="_x0000_i1025" DrawAspect="Content" ObjectID="_1552630295" r:id="rId10"/>
        </w:object>
      </w:r>
      <w:proofErr w:type="gramStart"/>
      <w:r w:rsidRPr="0021628B">
        <w:rPr>
          <w:rFonts w:ascii="Times New Roman" w:eastAsia="Times New Roman" w:hAnsi="Times New Roman" w:cs="Times New Roman"/>
          <w:sz w:val="30"/>
        </w:rPr>
        <w:t xml:space="preserve">   ,</w:t>
      </w:r>
      <w:proofErr w:type="gramEnd"/>
    </w:p>
    <w:p w:rsidR="00703709" w:rsidRPr="0021628B" w:rsidRDefault="00703709" w:rsidP="00683BF6">
      <w:pPr>
        <w:spacing w:after="0" w:line="240" w:lineRule="auto"/>
        <w:ind w:firstLine="709"/>
        <w:rPr>
          <w:rFonts w:ascii="Times New Roman" w:eastAsia="Times New Roman" w:hAnsi="Times New Roman" w:cs="Times New Roman"/>
          <w:sz w:val="30"/>
        </w:rPr>
      </w:pPr>
    </w:p>
    <w:p w:rsidR="00703709" w:rsidRPr="0021628B" w:rsidRDefault="00683BF6" w:rsidP="00683BF6">
      <w:pPr>
        <w:spacing w:after="0" w:line="240" w:lineRule="auto"/>
        <w:ind w:firstLine="709"/>
        <w:rPr>
          <w:rFonts w:ascii="Times New Roman" w:eastAsia="Times New Roman" w:hAnsi="Times New Roman" w:cs="Times New Roman"/>
          <w:sz w:val="30"/>
        </w:rPr>
      </w:pPr>
      <w:r w:rsidRPr="0021628B">
        <w:rPr>
          <w:rFonts w:ascii="Times New Roman" w:eastAsia="Times New Roman" w:hAnsi="Times New Roman" w:cs="Times New Roman"/>
          <w:sz w:val="30"/>
        </w:rPr>
        <w:t>где:</w:t>
      </w:r>
    </w:p>
    <w:p w:rsidR="00703709" w:rsidRPr="0021628B" w:rsidRDefault="00683BF6" w:rsidP="00683BF6">
      <w:pPr>
        <w:spacing w:after="0" w:line="240" w:lineRule="auto"/>
        <w:ind w:firstLine="709"/>
        <w:jc w:val="both"/>
        <w:rPr>
          <w:rFonts w:ascii="Times New Roman" w:eastAsia="Times New Roman" w:hAnsi="Times New Roman" w:cs="Times New Roman"/>
          <w:sz w:val="30"/>
        </w:rPr>
      </w:pPr>
      <w:proofErr w:type="spellStart"/>
      <w:r w:rsidRPr="0021628B">
        <w:rPr>
          <w:rFonts w:ascii="Times New Roman" w:eastAsia="Times New Roman" w:hAnsi="Times New Roman" w:cs="Times New Roman"/>
          <w:sz w:val="30"/>
        </w:rPr>
        <w:t>ПЦ</w:t>
      </w:r>
      <w:r w:rsidRPr="0021628B">
        <w:rPr>
          <w:rFonts w:ascii="Times New Roman" w:eastAsia="Times New Roman" w:hAnsi="Times New Roman" w:cs="Times New Roman"/>
          <w:sz w:val="30"/>
          <w:vertAlign w:val="subscript"/>
        </w:rPr>
        <w:t>ф</w:t>
      </w:r>
      <w:proofErr w:type="spellEnd"/>
      <w:r w:rsidRPr="0021628B">
        <w:rPr>
          <w:rFonts w:ascii="Times New Roman" w:eastAsia="Times New Roman" w:hAnsi="Times New Roman" w:cs="Times New Roman"/>
          <w:sz w:val="30"/>
        </w:rPr>
        <w:t xml:space="preserve"> – фактическое (достигнутое) значение показателя проекта за отчетный период;</w:t>
      </w:r>
    </w:p>
    <w:p w:rsidR="00703709" w:rsidRPr="0021628B" w:rsidRDefault="00683BF6" w:rsidP="00683BF6">
      <w:pPr>
        <w:spacing w:after="0" w:line="240" w:lineRule="auto"/>
        <w:ind w:firstLine="709"/>
        <w:jc w:val="both"/>
        <w:rPr>
          <w:rFonts w:ascii="Times New Roman" w:eastAsia="Times New Roman" w:hAnsi="Times New Roman" w:cs="Times New Roman"/>
          <w:sz w:val="30"/>
        </w:rPr>
      </w:pPr>
      <w:proofErr w:type="spellStart"/>
      <w:r w:rsidRPr="0021628B">
        <w:rPr>
          <w:rFonts w:ascii="Times New Roman" w:eastAsia="Times New Roman" w:hAnsi="Times New Roman" w:cs="Times New Roman"/>
          <w:sz w:val="30"/>
        </w:rPr>
        <w:t>ПЦ</w:t>
      </w:r>
      <w:r w:rsidRPr="0021628B">
        <w:rPr>
          <w:rFonts w:ascii="Times New Roman" w:eastAsia="Times New Roman" w:hAnsi="Times New Roman" w:cs="Times New Roman"/>
          <w:sz w:val="30"/>
          <w:vertAlign w:val="subscript"/>
        </w:rPr>
        <w:t>п</w:t>
      </w:r>
      <w:proofErr w:type="spellEnd"/>
      <w:r w:rsidRPr="0021628B">
        <w:rPr>
          <w:rFonts w:ascii="Times New Roman" w:eastAsia="Times New Roman" w:hAnsi="Times New Roman" w:cs="Times New Roman"/>
          <w:sz w:val="30"/>
        </w:rPr>
        <w:t xml:space="preserve"> – плановое значение показателя, установленное на конец отчетного периода;</w:t>
      </w:r>
    </w:p>
    <w:p w:rsidR="00703709" w:rsidRPr="0021628B" w:rsidRDefault="00683BF6" w:rsidP="00683BF6">
      <w:pPr>
        <w:spacing w:after="0" w:line="240" w:lineRule="auto"/>
        <w:ind w:firstLine="709"/>
        <w:jc w:val="both"/>
        <w:rPr>
          <w:rFonts w:ascii="Times New Roman" w:eastAsia="Times New Roman" w:hAnsi="Times New Roman" w:cs="Times New Roman"/>
          <w:sz w:val="30"/>
        </w:rPr>
      </w:pPr>
      <w:r w:rsidRPr="0021628B">
        <w:rPr>
          <w:rFonts w:ascii="Times New Roman" w:eastAsia="Times New Roman" w:hAnsi="Times New Roman" w:cs="Times New Roman"/>
          <w:sz w:val="30"/>
        </w:rPr>
        <w:t>n – количество показателей проекта в паспорте проекта в отчетном периоде.</w:t>
      </w:r>
    </w:p>
    <w:p w:rsidR="007070F1" w:rsidRPr="0021628B" w:rsidRDefault="007070F1" w:rsidP="00683BF6">
      <w:pPr>
        <w:spacing w:after="0" w:line="240" w:lineRule="auto"/>
        <w:ind w:firstLine="709"/>
        <w:jc w:val="both"/>
        <w:rPr>
          <w:rFonts w:ascii="Times New Roman" w:eastAsia="Times New Roman" w:hAnsi="Times New Roman" w:cs="Times New Roman"/>
          <w:sz w:val="30"/>
        </w:rPr>
      </w:pPr>
      <w:r w:rsidRPr="0021628B">
        <w:rPr>
          <w:rFonts w:ascii="Times New Roman" w:eastAsia="Times New Roman" w:hAnsi="Times New Roman" w:cs="Times New Roman"/>
          <w:sz w:val="30"/>
        </w:rPr>
        <w:t>В случае если при определении и</w:t>
      </w:r>
      <w:r w:rsidR="006B299A" w:rsidRPr="0021628B">
        <w:rPr>
          <w:rFonts w:ascii="Times New Roman" w:eastAsia="Times New Roman" w:hAnsi="Times New Roman" w:cs="Times New Roman"/>
          <w:sz w:val="30"/>
        </w:rPr>
        <w:t>тогового значения СД хотя бы од</w:t>
      </w:r>
      <w:r w:rsidRPr="0021628B">
        <w:rPr>
          <w:rFonts w:ascii="Times New Roman" w:eastAsia="Times New Roman" w:hAnsi="Times New Roman" w:cs="Times New Roman"/>
          <w:sz w:val="30"/>
        </w:rPr>
        <w:t xml:space="preserve">ин из показателей цели проекта не </w:t>
      </w:r>
      <w:r w:rsidR="006B299A" w:rsidRPr="0021628B">
        <w:rPr>
          <w:rFonts w:ascii="Times New Roman" w:eastAsia="Times New Roman" w:hAnsi="Times New Roman" w:cs="Times New Roman"/>
          <w:sz w:val="30"/>
        </w:rPr>
        <w:t>достигнул планового</w:t>
      </w:r>
      <w:r w:rsidRPr="0021628B">
        <w:rPr>
          <w:rFonts w:ascii="Times New Roman" w:eastAsia="Times New Roman" w:hAnsi="Times New Roman" w:cs="Times New Roman"/>
          <w:sz w:val="30"/>
        </w:rPr>
        <w:t xml:space="preserve"> значения (значение меньше 100%), </w:t>
      </w:r>
      <w:r w:rsidR="006B299A" w:rsidRPr="0021628B">
        <w:rPr>
          <w:rFonts w:ascii="Times New Roman" w:eastAsia="Times New Roman" w:hAnsi="Times New Roman" w:cs="Times New Roman"/>
          <w:sz w:val="30"/>
        </w:rPr>
        <w:t xml:space="preserve">то </w:t>
      </w:r>
      <w:r w:rsidRPr="0021628B">
        <w:rPr>
          <w:rFonts w:ascii="Times New Roman" w:eastAsia="Times New Roman" w:hAnsi="Times New Roman" w:cs="Times New Roman"/>
          <w:sz w:val="30"/>
        </w:rPr>
        <w:t>значения иных показателей</w:t>
      </w:r>
      <w:r w:rsidR="006B299A" w:rsidRPr="0021628B">
        <w:rPr>
          <w:rFonts w:ascii="Times New Roman" w:eastAsia="Times New Roman" w:hAnsi="Times New Roman" w:cs="Times New Roman"/>
          <w:sz w:val="30"/>
        </w:rPr>
        <w:t xml:space="preserve"> цели проекта</w:t>
      </w:r>
      <w:r w:rsidRPr="0021628B">
        <w:rPr>
          <w:rFonts w:ascii="Times New Roman" w:eastAsia="Times New Roman" w:hAnsi="Times New Roman" w:cs="Times New Roman"/>
          <w:sz w:val="30"/>
        </w:rPr>
        <w:t xml:space="preserve">, по которым </w:t>
      </w:r>
      <w:r w:rsidR="006B299A" w:rsidRPr="0021628B">
        <w:rPr>
          <w:rFonts w:ascii="Times New Roman" w:eastAsia="Times New Roman" w:hAnsi="Times New Roman" w:cs="Times New Roman"/>
          <w:sz w:val="30"/>
        </w:rPr>
        <w:t xml:space="preserve">плановые </w:t>
      </w:r>
      <w:r w:rsidRPr="0021628B">
        <w:rPr>
          <w:rFonts w:ascii="Times New Roman" w:eastAsia="Times New Roman" w:hAnsi="Times New Roman" w:cs="Times New Roman"/>
          <w:sz w:val="30"/>
        </w:rPr>
        <w:t>значения перевыполнены, приравниваются к 100%.</w:t>
      </w:r>
    </w:p>
    <w:p w:rsidR="00703709" w:rsidRPr="0021628B" w:rsidRDefault="00683BF6" w:rsidP="00683BF6">
      <w:pPr>
        <w:spacing w:after="0" w:line="240" w:lineRule="auto"/>
        <w:ind w:firstLine="709"/>
        <w:jc w:val="both"/>
        <w:rPr>
          <w:rFonts w:ascii="Times New Roman" w:eastAsia="Times New Roman" w:hAnsi="Times New Roman" w:cs="Times New Roman"/>
          <w:sz w:val="30"/>
        </w:rPr>
      </w:pPr>
      <w:r w:rsidRPr="0021628B">
        <w:rPr>
          <w:rFonts w:ascii="Times New Roman" w:eastAsia="Times New Roman" w:hAnsi="Times New Roman" w:cs="Times New Roman"/>
          <w:sz w:val="30"/>
        </w:rPr>
        <w:t>8. Устанавливаются следующие значения показателя достижения целей проекта (</w:t>
      </w:r>
      <w:proofErr w:type="spellStart"/>
      <w:r w:rsidRPr="0021628B">
        <w:rPr>
          <w:rFonts w:ascii="Times New Roman" w:eastAsia="Times New Roman" w:hAnsi="Times New Roman" w:cs="Times New Roman"/>
          <w:sz w:val="30"/>
        </w:rPr>
        <w:t>КПЭ</w:t>
      </w:r>
      <w:r w:rsidRPr="0021628B">
        <w:rPr>
          <w:rFonts w:ascii="Times New Roman" w:eastAsia="Times New Roman" w:hAnsi="Times New Roman" w:cs="Times New Roman"/>
          <w:sz w:val="30"/>
          <w:vertAlign w:val="subscript"/>
        </w:rPr>
        <w:t>ц</w:t>
      </w:r>
      <w:proofErr w:type="spellEnd"/>
      <w:r w:rsidRPr="0021628B">
        <w:rPr>
          <w:rFonts w:ascii="Times New Roman" w:eastAsia="Times New Roman" w:hAnsi="Times New Roman" w:cs="Times New Roman"/>
          <w:sz w:val="30"/>
        </w:rPr>
        <w:t xml:space="preserve">) в зависимости от величины </w:t>
      </w:r>
      <w:proofErr w:type="gramStart"/>
      <w:r w:rsidRPr="0021628B">
        <w:rPr>
          <w:rFonts w:ascii="Times New Roman" w:eastAsia="Times New Roman" w:hAnsi="Times New Roman" w:cs="Times New Roman"/>
          <w:sz w:val="30"/>
        </w:rPr>
        <w:t>показателя степени достижения плановых значений показателей</w:t>
      </w:r>
      <w:proofErr w:type="gramEnd"/>
      <w:r w:rsidRPr="0021628B">
        <w:rPr>
          <w:rFonts w:ascii="Times New Roman" w:eastAsia="Times New Roman" w:hAnsi="Times New Roman" w:cs="Times New Roman"/>
          <w:sz w:val="30"/>
        </w:rPr>
        <w:t xml:space="preserve"> проекта (СД):</w:t>
      </w:r>
    </w:p>
    <w:p w:rsidR="00703709" w:rsidRPr="0021628B" w:rsidRDefault="00703709" w:rsidP="00683BF6">
      <w:pPr>
        <w:spacing w:after="0" w:line="240" w:lineRule="auto"/>
        <w:ind w:firstLine="709"/>
        <w:jc w:val="both"/>
        <w:rPr>
          <w:rFonts w:ascii="Times New Roman" w:eastAsia="Times New Roman" w:hAnsi="Times New Roman" w:cs="Times New Roman"/>
          <w:sz w:val="30"/>
        </w:rPr>
      </w:pPr>
    </w:p>
    <w:tbl>
      <w:tblPr>
        <w:tblW w:w="0" w:type="auto"/>
        <w:tblInd w:w="108" w:type="dxa"/>
        <w:tblCellMar>
          <w:left w:w="10" w:type="dxa"/>
          <w:right w:w="10" w:type="dxa"/>
        </w:tblCellMar>
        <w:tblLook w:val="0000" w:firstRow="0" w:lastRow="0" w:firstColumn="0" w:lastColumn="0" w:noHBand="0" w:noVBand="0"/>
      </w:tblPr>
      <w:tblGrid>
        <w:gridCol w:w="4619"/>
        <w:gridCol w:w="4618"/>
      </w:tblGrid>
      <w:tr w:rsidR="00703709" w:rsidRPr="0021628B">
        <w:trPr>
          <w:trHeight w:val="1"/>
        </w:trPr>
        <w:tc>
          <w:tcPr>
            <w:tcW w:w="4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709" w:rsidRPr="0021628B" w:rsidRDefault="00683BF6" w:rsidP="00683BF6">
            <w:pPr>
              <w:spacing w:after="0" w:line="240" w:lineRule="auto"/>
              <w:jc w:val="center"/>
            </w:pPr>
            <w:r w:rsidRPr="0021628B">
              <w:rPr>
                <w:rFonts w:ascii="Times New Roman" w:eastAsia="Times New Roman" w:hAnsi="Times New Roman" w:cs="Times New Roman"/>
                <w:sz w:val="30"/>
              </w:rPr>
              <w:t>Степень достижения плановых значений показателей проекта за отчетный период (СД), %</w:t>
            </w:r>
          </w:p>
        </w:tc>
        <w:tc>
          <w:tcPr>
            <w:tcW w:w="4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709" w:rsidRPr="0021628B" w:rsidRDefault="00683BF6" w:rsidP="00683BF6">
            <w:pPr>
              <w:spacing w:after="0" w:line="240" w:lineRule="auto"/>
              <w:jc w:val="center"/>
            </w:pPr>
            <w:r w:rsidRPr="0021628B">
              <w:rPr>
                <w:rFonts w:ascii="Times New Roman" w:eastAsia="Times New Roman" w:hAnsi="Times New Roman" w:cs="Times New Roman"/>
                <w:sz w:val="30"/>
              </w:rPr>
              <w:t>Значение показателя достижения целей проекта (</w:t>
            </w:r>
            <w:proofErr w:type="spellStart"/>
            <w:r w:rsidRPr="0021628B">
              <w:rPr>
                <w:rFonts w:ascii="Times New Roman" w:eastAsia="Times New Roman" w:hAnsi="Times New Roman" w:cs="Times New Roman"/>
                <w:sz w:val="30"/>
              </w:rPr>
              <w:t>КПЭ</w:t>
            </w:r>
            <w:r w:rsidRPr="0021628B">
              <w:rPr>
                <w:rFonts w:ascii="Times New Roman" w:eastAsia="Times New Roman" w:hAnsi="Times New Roman" w:cs="Times New Roman"/>
                <w:sz w:val="30"/>
                <w:vertAlign w:val="subscript"/>
              </w:rPr>
              <w:t>ц</w:t>
            </w:r>
            <w:proofErr w:type="spellEnd"/>
            <w:r w:rsidRPr="0021628B">
              <w:rPr>
                <w:rFonts w:ascii="Times New Roman" w:eastAsia="Times New Roman" w:hAnsi="Times New Roman" w:cs="Times New Roman"/>
                <w:sz w:val="30"/>
              </w:rPr>
              <w:t>)</w:t>
            </w:r>
          </w:p>
        </w:tc>
      </w:tr>
      <w:tr w:rsidR="00703709" w:rsidRPr="0021628B">
        <w:trPr>
          <w:trHeight w:val="1"/>
        </w:trPr>
        <w:tc>
          <w:tcPr>
            <w:tcW w:w="4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709" w:rsidRPr="0021628B" w:rsidRDefault="00683BF6" w:rsidP="00683BF6">
            <w:pPr>
              <w:spacing w:after="0" w:line="240" w:lineRule="auto"/>
              <w:jc w:val="center"/>
            </w:pPr>
            <w:r w:rsidRPr="0021628B">
              <w:rPr>
                <w:rFonts w:ascii="Times New Roman" w:eastAsia="Times New Roman" w:hAnsi="Times New Roman" w:cs="Times New Roman"/>
                <w:sz w:val="30"/>
              </w:rPr>
              <w:t>Выше 100%</w:t>
            </w:r>
          </w:p>
        </w:tc>
        <w:tc>
          <w:tcPr>
            <w:tcW w:w="4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709" w:rsidRPr="0021628B" w:rsidRDefault="00683BF6" w:rsidP="00683BF6">
            <w:pPr>
              <w:spacing w:after="0" w:line="240" w:lineRule="auto"/>
              <w:jc w:val="center"/>
            </w:pPr>
            <w:r w:rsidRPr="0021628B">
              <w:rPr>
                <w:rFonts w:ascii="Times New Roman" w:eastAsia="Times New Roman" w:hAnsi="Times New Roman" w:cs="Times New Roman"/>
                <w:sz w:val="30"/>
              </w:rPr>
              <w:t>1,2</w:t>
            </w:r>
          </w:p>
        </w:tc>
      </w:tr>
      <w:tr w:rsidR="00703709" w:rsidRPr="0021628B">
        <w:trPr>
          <w:trHeight w:val="1"/>
        </w:trPr>
        <w:tc>
          <w:tcPr>
            <w:tcW w:w="4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709" w:rsidRPr="0021628B" w:rsidRDefault="00683BF6" w:rsidP="00683BF6">
            <w:pPr>
              <w:spacing w:after="0" w:line="240" w:lineRule="auto"/>
              <w:jc w:val="center"/>
            </w:pPr>
            <w:r w:rsidRPr="0021628B">
              <w:rPr>
                <w:rFonts w:ascii="Times New Roman" w:eastAsia="Times New Roman" w:hAnsi="Times New Roman" w:cs="Times New Roman"/>
                <w:sz w:val="30"/>
              </w:rPr>
              <w:t>100</w:t>
            </w:r>
          </w:p>
        </w:tc>
        <w:tc>
          <w:tcPr>
            <w:tcW w:w="4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709" w:rsidRPr="0021628B" w:rsidRDefault="00683BF6" w:rsidP="00683BF6">
            <w:pPr>
              <w:spacing w:after="0" w:line="240" w:lineRule="auto"/>
              <w:jc w:val="center"/>
            </w:pPr>
            <w:r w:rsidRPr="0021628B">
              <w:rPr>
                <w:rFonts w:ascii="Times New Roman" w:eastAsia="Times New Roman" w:hAnsi="Times New Roman" w:cs="Times New Roman"/>
                <w:sz w:val="30"/>
              </w:rPr>
              <w:t>1</w:t>
            </w:r>
          </w:p>
        </w:tc>
      </w:tr>
      <w:tr w:rsidR="00703709" w:rsidRPr="0021628B">
        <w:trPr>
          <w:trHeight w:val="1"/>
        </w:trPr>
        <w:tc>
          <w:tcPr>
            <w:tcW w:w="4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709" w:rsidRPr="0021628B" w:rsidRDefault="00683BF6" w:rsidP="00683BF6">
            <w:pPr>
              <w:spacing w:after="0" w:line="240" w:lineRule="auto"/>
              <w:jc w:val="center"/>
            </w:pPr>
            <w:r w:rsidRPr="0021628B">
              <w:rPr>
                <w:rFonts w:ascii="Times New Roman" w:eastAsia="Times New Roman" w:hAnsi="Times New Roman" w:cs="Times New Roman"/>
                <w:sz w:val="30"/>
              </w:rPr>
              <w:t>85 – 99</w:t>
            </w:r>
          </w:p>
        </w:tc>
        <w:tc>
          <w:tcPr>
            <w:tcW w:w="4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709" w:rsidRPr="0021628B" w:rsidRDefault="00683BF6" w:rsidP="00683BF6">
            <w:pPr>
              <w:spacing w:after="0" w:line="240" w:lineRule="auto"/>
              <w:jc w:val="center"/>
            </w:pPr>
            <w:r w:rsidRPr="0021628B">
              <w:rPr>
                <w:rFonts w:ascii="Times New Roman" w:eastAsia="Times New Roman" w:hAnsi="Times New Roman" w:cs="Times New Roman"/>
                <w:sz w:val="30"/>
              </w:rPr>
              <w:t>0,8</w:t>
            </w:r>
          </w:p>
        </w:tc>
      </w:tr>
      <w:tr w:rsidR="00703709" w:rsidRPr="0021628B">
        <w:trPr>
          <w:trHeight w:val="1"/>
        </w:trPr>
        <w:tc>
          <w:tcPr>
            <w:tcW w:w="4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709" w:rsidRPr="0021628B" w:rsidRDefault="00683BF6" w:rsidP="00683BF6">
            <w:pPr>
              <w:spacing w:after="0" w:line="240" w:lineRule="auto"/>
              <w:jc w:val="center"/>
            </w:pPr>
            <w:r w:rsidRPr="0021628B">
              <w:rPr>
                <w:rFonts w:ascii="Times New Roman" w:eastAsia="Times New Roman" w:hAnsi="Times New Roman" w:cs="Times New Roman"/>
                <w:sz w:val="30"/>
              </w:rPr>
              <w:t>60 – 84</w:t>
            </w:r>
          </w:p>
        </w:tc>
        <w:tc>
          <w:tcPr>
            <w:tcW w:w="4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709" w:rsidRPr="0021628B" w:rsidRDefault="00683BF6" w:rsidP="00683BF6">
            <w:pPr>
              <w:spacing w:after="0" w:line="240" w:lineRule="auto"/>
              <w:jc w:val="center"/>
            </w:pPr>
            <w:r w:rsidRPr="0021628B">
              <w:rPr>
                <w:rFonts w:ascii="Times New Roman" w:eastAsia="Times New Roman" w:hAnsi="Times New Roman" w:cs="Times New Roman"/>
                <w:sz w:val="30"/>
              </w:rPr>
              <w:t>0,5</w:t>
            </w:r>
          </w:p>
        </w:tc>
      </w:tr>
      <w:tr w:rsidR="00703709" w:rsidRPr="0021628B">
        <w:trPr>
          <w:trHeight w:val="1"/>
        </w:trPr>
        <w:tc>
          <w:tcPr>
            <w:tcW w:w="4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709" w:rsidRPr="0021628B" w:rsidRDefault="00683BF6" w:rsidP="00683BF6">
            <w:pPr>
              <w:spacing w:after="0" w:line="240" w:lineRule="auto"/>
              <w:jc w:val="center"/>
            </w:pPr>
            <w:r w:rsidRPr="0021628B">
              <w:rPr>
                <w:rFonts w:ascii="Times New Roman" w:eastAsia="Times New Roman" w:hAnsi="Times New Roman" w:cs="Times New Roman"/>
                <w:sz w:val="30"/>
              </w:rPr>
              <w:lastRenderedPageBreak/>
              <w:t>Менее 60</w:t>
            </w:r>
          </w:p>
        </w:tc>
        <w:tc>
          <w:tcPr>
            <w:tcW w:w="4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709" w:rsidRPr="0021628B" w:rsidRDefault="00683BF6" w:rsidP="00683BF6">
            <w:pPr>
              <w:spacing w:after="0" w:line="240" w:lineRule="auto"/>
              <w:jc w:val="center"/>
            </w:pPr>
            <w:r w:rsidRPr="0021628B">
              <w:rPr>
                <w:rFonts w:ascii="Times New Roman" w:eastAsia="Times New Roman" w:hAnsi="Times New Roman" w:cs="Times New Roman"/>
                <w:sz w:val="30"/>
              </w:rPr>
              <w:t>0</w:t>
            </w:r>
          </w:p>
        </w:tc>
      </w:tr>
    </w:tbl>
    <w:p w:rsidR="00703709" w:rsidRPr="0021628B" w:rsidRDefault="00703709" w:rsidP="00683BF6">
      <w:pPr>
        <w:spacing w:after="0" w:line="240" w:lineRule="auto"/>
        <w:ind w:firstLine="709"/>
        <w:jc w:val="both"/>
        <w:rPr>
          <w:rFonts w:ascii="Times New Roman" w:eastAsia="Times New Roman" w:hAnsi="Times New Roman" w:cs="Times New Roman"/>
          <w:sz w:val="30"/>
        </w:rPr>
      </w:pPr>
    </w:p>
    <w:p w:rsidR="00703709" w:rsidRPr="0021628B" w:rsidRDefault="00683BF6" w:rsidP="00683BF6">
      <w:pPr>
        <w:spacing w:after="0" w:line="240" w:lineRule="auto"/>
        <w:ind w:firstLine="709"/>
        <w:jc w:val="both"/>
        <w:rPr>
          <w:rFonts w:ascii="Times New Roman" w:eastAsia="Times New Roman" w:hAnsi="Times New Roman" w:cs="Times New Roman"/>
          <w:sz w:val="30"/>
        </w:rPr>
      </w:pPr>
      <w:r w:rsidRPr="0021628B">
        <w:rPr>
          <w:rFonts w:ascii="Times New Roman" w:eastAsia="Times New Roman" w:hAnsi="Times New Roman" w:cs="Times New Roman"/>
          <w:sz w:val="30"/>
        </w:rPr>
        <w:t>9. Показатель достижения результатов проекта (</w:t>
      </w:r>
      <w:proofErr w:type="spellStart"/>
      <w:r w:rsidRPr="0021628B">
        <w:rPr>
          <w:rFonts w:ascii="Times New Roman" w:eastAsia="Times New Roman" w:hAnsi="Times New Roman" w:cs="Times New Roman"/>
          <w:sz w:val="30"/>
        </w:rPr>
        <w:t>КПЭ</w:t>
      </w:r>
      <w:r w:rsidRPr="0021628B">
        <w:rPr>
          <w:rFonts w:ascii="Times New Roman" w:eastAsia="Times New Roman" w:hAnsi="Times New Roman" w:cs="Times New Roman"/>
          <w:sz w:val="30"/>
          <w:vertAlign w:val="subscript"/>
        </w:rPr>
        <w:t>р</w:t>
      </w:r>
      <w:proofErr w:type="spellEnd"/>
      <w:r w:rsidRPr="0021628B">
        <w:rPr>
          <w:rFonts w:ascii="Times New Roman" w:eastAsia="Times New Roman" w:hAnsi="Times New Roman" w:cs="Times New Roman"/>
          <w:sz w:val="30"/>
        </w:rPr>
        <w:t>) позволяет оценить степень прохождения контрольных точек проекта за отчетный период, установленных в разделе «Этапы и контрольные точки» паспорта проекта и отражающих результаты проекта.</w:t>
      </w:r>
    </w:p>
    <w:p w:rsidR="00703709" w:rsidRPr="0021628B" w:rsidRDefault="00683BF6" w:rsidP="00683BF6">
      <w:pPr>
        <w:spacing w:after="0" w:line="240" w:lineRule="auto"/>
        <w:ind w:firstLine="709"/>
        <w:jc w:val="both"/>
        <w:rPr>
          <w:rFonts w:ascii="Times New Roman" w:eastAsia="Times New Roman" w:hAnsi="Times New Roman" w:cs="Times New Roman"/>
          <w:sz w:val="30"/>
        </w:rPr>
      </w:pPr>
      <w:r w:rsidRPr="0021628B">
        <w:rPr>
          <w:rFonts w:ascii="Times New Roman" w:eastAsia="Times New Roman" w:hAnsi="Times New Roman" w:cs="Times New Roman"/>
          <w:sz w:val="30"/>
        </w:rPr>
        <w:t>10. Показатель достижения результатов проекта (</w:t>
      </w:r>
      <w:proofErr w:type="spellStart"/>
      <w:r w:rsidRPr="0021628B">
        <w:rPr>
          <w:rFonts w:ascii="Times New Roman" w:eastAsia="Times New Roman" w:hAnsi="Times New Roman" w:cs="Times New Roman"/>
          <w:sz w:val="30"/>
        </w:rPr>
        <w:t>КПЭ</w:t>
      </w:r>
      <w:r w:rsidRPr="0021628B">
        <w:rPr>
          <w:rFonts w:ascii="Times New Roman" w:eastAsia="Times New Roman" w:hAnsi="Times New Roman" w:cs="Times New Roman"/>
          <w:sz w:val="30"/>
          <w:vertAlign w:val="subscript"/>
        </w:rPr>
        <w:t>р</w:t>
      </w:r>
      <w:proofErr w:type="spellEnd"/>
      <w:r w:rsidRPr="0021628B">
        <w:rPr>
          <w:rFonts w:ascii="Times New Roman" w:eastAsia="Times New Roman" w:hAnsi="Times New Roman" w:cs="Times New Roman"/>
          <w:sz w:val="30"/>
        </w:rPr>
        <w:t>)  рассчитывается по формуле:</w:t>
      </w:r>
    </w:p>
    <w:p w:rsidR="00703709" w:rsidRPr="0021628B" w:rsidRDefault="00683BF6" w:rsidP="00683BF6">
      <w:pPr>
        <w:spacing w:after="0" w:line="240" w:lineRule="auto"/>
        <w:ind w:firstLine="709"/>
        <w:jc w:val="center"/>
        <w:rPr>
          <w:rFonts w:ascii="Times New Roman" w:eastAsia="Times New Roman" w:hAnsi="Times New Roman" w:cs="Times New Roman"/>
          <w:sz w:val="30"/>
        </w:rPr>
      </w:pPr>
      <w:proofErr w:type="spellStart"/>
      <w:r w:rsidRPr="0021628B">
        <w:rPr>
          <w:rFonts w:ascii="Times New Roman" w:eastAsia="Times New Roman" w:hAnsi="Times New Roman" w:cs="Times New Roman"/>
          <w:sz w:val="30"/>
        </w:rPr>
        <w:t>КПЭ</w:t>
      </w:r>
      <w:r w:rsidRPr="0021628B">
        <w:rPr>
          <w:rFonts w:ascii="Times New Roman" w:eastAsia="Times New Roman" w:hAnsi="Times New Roman" w:cs="Times New Roman"/>
          <w:sz w:val="30"/>
          <w:vertAlign w:val="subscript"/>
        </w:rPr>
        <w:t>р</w:t>
      </w:r>
      <w:proofErr w:type="spellEnd"/>
      <w:r w:rsidRPr="0021628B">
        <w:rPr>
          <w:rFonts w:ascii="Times New Roman" w:eastAsia="Times New Roman" w:hAnsi="Times New Roman" w:cs="Times New Roman"/>
          <w:sz w:val="30"/>
        </w:rPr>
        <w:t xml:space="preserve">=    </w:t>
      </w:r>
      <w:r w:rsidR="00703709" w:rsidRPr="0021628B">
        <w:object w:dxaOrig="607" w:dyaOrig="627">
          <v:rect id="_x0000_i1026" style="width:30.15pt;height:32.65pt" o:ole="" o:preferrelative="t" stroked="f">
            <v:imagedata r:id="rId11" o:title=""/>
          </v:rect>
          <o:OLEObject Type="Embed" ProgID="Equation.3" ShapeID="_x0000_i1026" DrawAspect="Content" ObjectID="_1552630296" r:id="rId12"/>
        </w:object>
      </w:r>
      <w:proofErr w:type="gramStart"/>
      <w:r w:rsidRPr="0021628B">
        <w:rPr>
          <w:rFonts w:ascii="Times New Roman" w:eastAsia="Times New Roman" w:hAnsi="Times New Roman" w:cs="Times New Roman"/>
          <w:sz w:val="30"/>
        </w:rPr>
        <w:t xml:space="preserve">  ,</w:t>
      </w:r>
      <w:proofErr w:type="gramEnd"/>
    </w:p>
    <w:p w:rsidR="00703709" w:rsidRPr="0021628B" w:rsidRDefault="00683BF6" w:rsidP="00683BF6">
      <w:pPr>
        <w:spacing w:after="0" w:line="240" w:lineRule="auto"/>
        <w:ind w:firstLine="709"/>
        <w:rPr>
          <w:rFonts w:ascii="Times New Roman" w:eastAsia="Times New Roman" w:hAnsi="Times New Roman" w:cs="Times New Roman"/>
          <w:sz w:val="30"/>
        </w:rPr>
      </w:pPr>
      <w:r w:rsidRPr="0021628B">
        <w:rPr>
          <w:rFonts w:ascii="Times New Roman" w:eastAsia="Times New Roman" w:hAnsi="Times New Roman" w:cs="Times New Roman"/>
          <w:sz w:val="30"/>
        </w:rPr>
        <w:t>где:</w:t>
      </w:r>
    </w:p>
    <w:p w:rsidR="00C8344C" w:rsidRPr="0021628B" w:rsidRDefault="00683BF6" w:rsidP="00C61B2B">
      <w:pPr>
        <w:spacing w:after="0" w:line="240" w:lineRule="auto"/>
        <w:ind w:firstLine="709"/>
        <w:jc w:val="both"/>
        <w:rPr>
          <w:rFonts w:ascii="Times New Roman" w:eastAsia="Times New Roman" w:hAnsi="Times New Roman" w:cs="Times New Roman"/>
          <w:sz w:val="30"/>
        </w:rPr>
      </w:pPr>
      <w:proofErr w:type="spellStart"/>
      <w:r w:rsidRPr="0021628B">
        <w:rPr>
          <w:rFonts w:ascii="Times New Roman" w:eastAsia="Times New Roman" w:hAnsi="Times New Roman" w:cs="Times New Roman"/>
          <w:sz w:val="30"/>
        </w:rPr>
        <w:t>КТ</w:t>
      </w:r>
      <w:r w:rsidRPr="0021628B">
        <w:rPr>
          <w:rFonts w:ascii="Times New Roman" w:eastAsia="Times New Roman" w:hAnsi="Times New Roman" w:cs="Times New Roman"/>
          <w:sz w:val="30"/>
          <w:vertAlign w:val="subscript"/>
        </w:rPr>
        <w:t>ф</w:t>
      </w:r>
      <w:proofErr w:type="spellEnd"/>
      <w:r w:rsidRPr="0021628B">
        <w:rPr>
          <w:rFonts w:ascii="Times New Roman" w:eastAsia="Times New Roman" w:hAnsi="Times New Roman" w:cs="Times New Roman"/>
          <w:sz w:val="30"/>
        </w:rPr>
        <w:t xml:space="preserve"> – фактическое количество пройденных (выполненных, достигнутых) контрольных точек</w:t>
      </w:r>
      <w:r w:rsidR="00C8344C" w:rsidRPr="0021628B">
        <w:rPr>
          <w:rFonts w:ascii="Times New Roman" w:eastAsia="Times New Roman" w:hAnsi="Times New Roman" w:cs="Times New Roman"/>
          <w:sz w:val="30"/>
        </w:rPr>
        <w:t xml:space="preserve"> результата</w:t>
      </w:r>
      <w:r w:rsidRPr="0021628B">
        <w:rPr>
          <w:rFonts w:ascii="Times New Roman" w:eastAsia="Times New Roman" w:hAnsi="Times New Roman" w:cs="Times New Roman"/>
          <w:sz w:val="30"/>
        </w:rPr>
        <w:t xml:space="preserve"> проекта за отчет</w:t>
      </w:r>
      <w:r w:rsidR="00C61B2B" w:rsidRPr="0021628B">
        <w:rPr>
          <w:rFonts w:ascii="Times New Roman" w:eastAsia="Times New Roman" w:hAnsi="Times New Roman" w:cs="Times New Roman"/>
          <w:sz w:val="30"/>
        </w:rPr>
        <w:t>ный период (</w:t>
      </w:r>
      <w:r w:rsidR="00C8344C" w:rsidRPr="0021628B">
        <w:rPr>
          <w:rFonts w:ascii="Times New Roman" w:eastAsia="Times New Roman" w:hAnsi="Times New Roman" w:cs="Times New Roman"/>
          <w:sz w:val="30"/>
        </w:rPr>
        <w:t xml:space="preserve">учитываются только </w:t>
      </w:r>
      <w:r w:rsidR="00C61B2B" w:rsidRPr="0021628B">
        <w:rPr>
          <w:rFonts w:ascii="Times New Roman" w:eastAsia="Times New Roman" w:hAnsi="Times New Roman" w:cs="Times New Roman"/>
          <w:sz w:val="30"/>
        </w:rPr>
        <w:t xml:space="preserve">контрольные </w:t>
      </w:r>
      <w:r w:rsidR="00C8344C" w:rsidRPr="0021628B">
        <w:rPr>
          <w:rFonts w:ascii="Times New Roman" w:eastAsia="Times New Roman" w:hAnsi="Times New Roman" w:cs="Times New Roman"/>
          <w:sz w:val="30"/>
        </w:rPr>
        <w:t>точки, запланированные в текущем отчетном периоде в утвержденном паспорте проекта)</w:t>
      </w:r>
      <w:r w:rsidR="00C61B2B" w:rsidRPr="0021628B">
        <w:rPr>
          <w:rFonts w:ascii="Times New Roman" w:eastAsia="Times New Roman" w:hAnsi="Times New Roman" w:cs="Times New Roman"/>
          <w:sz w:val="30"/>
        </w:rPr>
        <w:t>.</w:t>
      </w:r>
      <w:r w:rsidR="00C8344C" w:rsidRPr="0021628B">
        <w:rPr>
          <w:rFonts w:ascii="Times New Roman" w:eastAsia="Times New Roman" w:hAnsi="Times New Roman" w:cs="Times New Roman"/>
          <w:sz w:val="30"/>
        </w:rPr>
        <w:t xml:space="preserve"> </w:t>
      </w:r>
      <w:r w:rsidR="00C61B2B" w:rsidRPr="0021628B">
        <w:rPr>
          <w:rFonts w:ascii="Times New Roman" w:eastAsia="Times New Roman" w:hAnsi="Times New Roman" w:cs="Times New Roman"/>
          <w:sz w:val="30"/>
        </w:rPr>
        <w:t>К</w:t>
      </w:r>
      <w:r w:rsidR="00C8344C" w:rsidRPr="0021628B">
        <w:rPr>
          <w:rFonts w:ascii="Times New Roman" w:eastAsia="Times New Roman" w:hAnsi="Times New Roman" w:cs="Times New Roman"/>
          <w:sz w:val="30"/>
        </w:rPr>
        <w:t>онтрольная точка результата проекта считается пройденной только в том случае, если выполнены все требования к данному результату, установленные в сводном плане проекта;</w:t>
      </w:r>
    </w:p>
    <w:p w:rsidR="00703709" w:rsidRPr="0021628B" w:rsidRDefault="00683BF6" w:rsidP="00683BF6">
      <w:pPr>
        <w:spacing w:after="0" w:line="240" w:lineRule="auto"/>
        <w:ind w:firstLine="709"/>
        <w:jc w:val="both"/>
        <w:rPr>
          <w:rFonts w:ascii="Times New Roman" w:eastAsia="Times New Roman" w:hAnsi="Times New Roman" w:cs="Times New Roman"/>
          <w:sz w:val="30"/>
        </w:rPr>
      </w:pPr>
      <w:proofErr w:type="spellStart"/>
      <w:r w:rsidRPr="0021628B">
        <w:rPr>
          <w:rFonts w:ascii="Times New Roman" w:eastAsia="Times New Roman" w:hAnsi="Times New Roman" w:cs="Times New Roman"/>
          <w:sz w:val="30"/>
        </w:rPr>
        <w:t>КТ</w:t>
      </w:r>
      <w:r w:rsidRPr="0021628B">
        <w:rPr>
          <w:rFonts w:ascii="Times New Roman" w:eastAsia="Times New Roman" w:hAnsi="Times New Roman" w:cs="Times New Roman"/>
          <w:sz w:val="30"/>
          <w:vertAlign w:val="subscript"/>
        </w:rPr>
        <w:t>п</w:t>
      </w:r>
      <w:proofErr w:type="spellEnd"/>
      <w:r w:rsidRPr="0021628B">
        <w:rPr>
          <w:rFonts w:ascii="Times New Roman" w:eastAsia="Times New Roman" w:hAnsi="Times New Roman" w:cs="Times New Roman"/>
          <w:sz w:val="30"/>
        </w:rPr>
        <w:t xml:space="preserve"> – плановое (общее) количество контрольных точек </w:t>
      </w:r>
      <w:r w:rsidR="00C8344C" w:rsidRPr="0021628B">
        <w:rPr>
          <w:rFonts w:ascii="Times New Roman" w:eastAsia="Times New Roman" w:hAnsi="Times New Roman" w:cs="Times New Roman"/>
          <w:sz w:val="30"/>
        </w:rPr>
        <w:t xml:space="preserve">результата </w:t>
      </w:r>
      <w:r w:rsidRPr="0021628B">
        <w:rPr>
          <w:rFonts w:ascii="Times New Roman" w:eastAsia="Times New Roman" w:hAnsi="Times New Roman" w:cs="Times New Roman"/>
          <w:sz w:val="30"/>
        </w:rPr>
        <w:t>проекта в отчетном периоде.</w:t>
      </w:r>
    </w:p>
    <w:p w:rsidR="00703709" w:rsidRPr="0021628B" w:rsidRDefault="00683BF6" w:rsidP="00683BF6">
      <w:pPr>
        <w:spacing w:after="0" w:line="240" w:lineRule="auto"/>
        <w:ind w:firstLine="709"/>
        <w:jc w:val="both"/>
        <w:rPr>
          <w:rFonts w:ascii="Times New Roman" w:eastAsia="Times New Roman" w:hAnsi="Times New Roman" w:cs="Times New Roman"/>
          <w:sz w:val="30"/>
        </w:rPr>
      </w:pPr>
      <w:r w:rsidRPr="0021628B">
        <w:rPr>
          <w:rFonts w:ascii="Times New Roman" w:eastAsia="Times New Roman" w:hAnsi="Times New Roman" w:cs="Times New Roman"/>
          <w:sz w:val="30"/>
        </w:rPr>
        <w:t>11. Показатель своевременности реализации проекта (</w:t>
      </w:r>
      <w:proofErr w:type="spellStart"/>
      <w:r w:rsidRPr="0021628B">
        <w:rPr>
          <w:rFonts w:ascii="Times New Roman" w:eastAsia="Times New Roman" w:hAnsi="Times New Roman" w:cs="Times New Roman"/>
          <w:sz w:val="30"/>
        </w:rPr>
        <w:t>КПЭ</w:t>
      </w:r>
      <w:r w:rsidRPr="0021628B">
        <w:rPr>
          <w:rFonts w:ascii="Times New Roman" w:eastAsia="Times New Roman" w:hAnsi="Times New Roman" w:cs="Times New Roman"/>
          <w:sz w:val="30"/>
          <w:vertAlign w:val="subscript"/>
        </w:rPr>
        <w:t>с</w:t>
      </w:r>
      <w:proofErr w:type="spellEnd"/>
      <w:r w:rsidRPr="0021628B">
        <w:rPr>
          <w:rFonts w:ascii="Times New Roman" w:eastAsia="Times New Roman" w:hAnsi="Times New Roman" w:cs="Times New Roman"/>
          <w:sz w:val="30"/>
        </w:rPr>
        <w:t>) позволяет оценить своевременность достижения контрольных точек проекта за отчетный период, установленных в разделе «Этапы и контрольные точки» паспорта проекта и отражающих результаты проекта.</w:t>
      </w:r>
    </w:p>
    <w:p w:rsidR="00703709" w:rsidRPr="0021628B" w:rsidRDefault="00683BF6" w:rsidP="00683BF6">
      <w:pPr>
        <w:spacing w:after="0" w:line="240" w:lineRule="auto"/>
        <w:ind w:firstLine="709"/>
        <w:jc w:val="both"/>
        <w:rPr>
          <w:rFonts w:ascii="Times New Roman" w:eastAsia="Times New Roman" w:hAnsi="Times New Roman" w:cs="Times New Roman"/>
          <w:sz w:val="30"/>
        </w:rPr>
      </w:pPr>
      <w:r w:rsidRPr="0021628B">
        <w:rPr>
          <w:rFonts w:ascii="Times New Roman" w:eastAsia="Times New Roman" w:hAnsi="Times New Roman" w:cs="Times New Roman"/>
          <w:sz w:val="30"/>
        </w:rPr>
        <w:t>12. Расчет показателя своевременности реализации проекта (</w:t>
      </w:r>
      <w:proofErr w:type="spellStart"/>
      <w:r w:rsidRPr="0021628B">
        <w:rPr>
          <w:rFonts w:ascii="Times New Roman" w:eastAsia="Times New Roman" w:hAnsi="Times New Roman" w:cs="Times New Roman"/>
          <w:sz w:val="30"/>
        </w:rPr>
        <w:t>КПЭ</w:t>
      </w:r>
      <w:r w:rsidRPr="0021628B">
        <w:rPr>
          <w:rFonts w:ascii="Times New Roman" w:eastAsia="Times New Roman" w:hAnsi="Times New Roman" w:cs="Times New Roman"/>
          <w:sz w:val="30"/>
          <w:vertAlign w:val="subscript"/>
        </w:rPr>
        <w:t>с</w:t>
      </w:r>
      <w:proofErr w:type="spellEnd"/>
      <w:r w:rsidRPr="0021628B">
        <w:rPr>
          <w:rFonts w:ascii="Times New Roman" w:eastAsia="Times New Roman" w:hAnsi="Times New Roman" w:cs="Times New Roman"/>
          <w:sz w:val="30"/>
        </w:rPr>
        <w:t>) осуществляется посредством определения доли своевременно достигнутых контрольных точек в общем количестве запланированных к достижению контрольных точек по проекту в отчетном периоде и производится по формуле:</w:t>
      </w:r>
    </w:p>
    <w:p w:rsidR="00703709" w:rsidRPr="0021628B" w:rsidRDefault="00683BF6" w:rsidP="00683BF6">
      <w:pPr>
        <w:spacing w:after="0" w:line="240" w:lineRule="auto"/>
        <w:ind w:firstLine="709"/>
        <w:jc w:val="center"/>
        <w:rPr>
          <w:rFonts w:ascii="Times New Roman" w:eastAsia="Times New Roman" w:hAnsi="Times New Roman" w:cs="Times New Roman"/>
          <w:sz w:val="30"/>
        </w:rPr>
      </w:pPr>
      <w:proofErr w:type="spellStart"/>
      <w:r w:rsidRPr="0021628B">
        <w:rPr>
          <w:rFonts w:ascii="Times New Roman" w:eastAsia="Times New Roman" w:hAnsi="Times New Roman" w:cs="Times New Roman"/>
          <w:sz w:val="30"/>
        </w:rPr>
        <w:t>КПЭ</w:t>
      </w:r>
      <w:r w:rsidRPr="0021628B">
        <w:rPr>
          <w:rFonts w:ascii="Times New Roman" w:eastAsia="Times New Roman" w:hAnsi="Times New Roman" w:cs="Times New Roman"/>
          <w:sz w:val="30"/>
          <w:vertAlign w:val="subscript"/>
        </w:rPr>
        <w:t>с</w:t>
      </w:r>
      <w:proofErr w:type="spellEnd"/>
      <w:r w:rsidRPr="0021628B">
        <w:rPr>
          <w:rFonts w:ascii="Times New Roman" w:eastAsia="Times New Roman" w:hAnsi="Times New Roman" w:cs="Times New Roman"/>
          <w:sz w:val="30"/>
        </w:rPr>
        <w:t xml:space="preserve">=  </w:t>
      </w:r>
      <w:r w:rsidR="00703709" w:rsidRPr="0021628B">
        <w:object w:dxaOrig="566" w:dyaOrig="627">
          <v:rect id="_x0000_i1027" style="width:28.45pt;height:32.65pt" o:ole="" o:preferrelative="t" stroked="f">
            <v:imagedata r:id="rId13" o:title=""/>
          </v:rect>
          <o:OLEObject Type="Embed" ProgID="Equation.3" ShapeID="_x0000_i1027" DrawAspect="Content" ObjectID="_1552630297" r:id="rId14"/>
        </w:object>
      </w:r>
      <w:proofErr w:type="gramStart"/>
      <w:r w:rsidRPr="0021628B">
        <w:rPr>
          <w:rFonts w:ascii="Times New Roman" w:eastAsia="Times New Roman" w:hAnsi="Times New Roman" w:cs="Times New Roman"/>
          <w:sz w:val="30"/>
        </w:rPr>
        <w:t xml:space="preserve">   ,</w:t>
      </w:r>
      <w:proofErr w:type="gramEnd"/>
    </w:p>
    <w:p w:rsidR="00703709" w:rsidRPr="0021628B" w:rsidRDefault="00683BF6" w:rsidP="00683BF6">
      <w:pPr>
        <w:spacing w:after="0" w:line="240" w:lineRule="auto"/>
        <w:ind w:firstLine="709"/>
        <w:jc w:val="both"/>
        <w:rPr>
          <w:rFonts w:ascii="Times New Roman" w:eastAsia="Times New Roman" w:hAnsi="Times New Roman" w:cs="Times New Roman"/>
          <w:sz w:val="30"/>
        </w:rPr>
      </w:pPr>
      <w:r w:rsidRPr="0021628B">
        <w:rPr>
          <w:rFonts w:ascii="Times New Roman" w:eastAsia="Times New Roman" w:hAnsi="Times New Roman" w:cs="Times New Roman"/>
          <w:sz w:val="30"/>
        </w:rPr>
        <w:t>где:</w:t>
      </w:r>
    </w:p>
    <w:p w:rsidR="00703709" w:rsidRPr="0021628B" w:rsidRDefault="00683BF6" w:rsidP="00683BF6">
      <w:pPr>
        <w:spacing w:after="0" w:line="240" w:lineRule="auto"/>
        <w:ind w:firstLine="709"/>
        <w:jc w:val="both"/>
        <w:rPr>
          <w:rFonts w:ascii="Times New Roman" w:eastAsia="Times New Roman" w:hAnsi="Times New Roman" w:cs="Times New Roman"/>
          <w:sz w:val="30"/>
        </w:rPr>
      </w:pPr>
      <w:proofErr w:type="spellStart"/>
      <w:r w:rsidRPr="0021628B">
        <w:rPr>
          <w:rFonts w:ascii="Times New Roman" w:eastAsia="Times New Roman" w:hAnsi="Times New Roman" w:cs="Times New Roman"/>
          <w:sz w:val="30"/>
        </w:rPr>
        <w:t>КТ</w:t>
      </w:r>
      <w:r w:rsidRPr="0021628B">
        <w:rPr>
          <w:rFonts w:ascii="Times New Roman" w:eastAsia="Times New Roman" w:hAnsi="Times New Roman" w:cs="Times New Roman"/>
          <w:sz w:val="30"/>
          <w:vertAlign w:val="subscript"/>
        </w:rPr>
        <w:t>д</w:t>
      </w:r>
      <w:proofErr w:type="spellEnd"/>
      <w:r w:rsidRPr="0021628B">
        <w:rPr>
          <w:rFonts w:ascii="Times New Roman" w:eastAsia="Times New Roman" w:hAnsi="Times New Roman" w:cs="Times New Roman"/>
          <w:sz w:val="30"/>
        </w:rPr>
        <w:t> – количество своевременно достигнутых контрольных точек проекта за отчетный период, а также достигнутые контрольные точки, которые были запланированы к достижению в предыдущие отчетные периоды, но фактически к началу отчетного периода не были достигнут</w:t>
      </w:r>
      <w:r w:rsidR="008C4C27" w:rsidRPr="0021628B">
        <w:rPr>
          <w:rFonts w:ascii="Times New Roman" w:eastAsia="Times New Roman" w:hAnsi="Times New Roman" w:cs="Times New Roman"/>
          <w:sz w:val="30"/>
        </w:rPr>
        <w:t>ы.</w:t>
      </w:r>
    </w:p>
    <w:p w:rsidR="008C4C27" w:rsidRPr="0021628B" w:rsidRDefault="008C4C27" w:rsidP="00683BF6">
      <w:pPr>
        <w:spacing w:after="0" w:line="240" w:lineRule="auto"/>
        <w:ind w:firstLine="709"/>
        <w:jc w:val="both"/>
        <w:rPr>
          <w:rFonts w:ascii="Times New Roman" w:eastAsia="Times New Roman" w:hAnsi="Times New Roman" w:cs="Times New Roman"/>
          <w:sz w:val="30"/>
        </w:rPr>
      </w:pPr>
      <w:r w:rsidRPr="0021628B">
        <w:rPr>
          <w:rFonts w:ascii="Times New Roman" w:eastAsia="Times New Roman" w:hAnsi="Times New Roman" w:cs="Times New Roman"/>
          <w:sz w:val="30"/>
        </w:rPr>
        <w:t xml:space="preserve">Контрольные точки </w:t>
      </w:r>
      <w:r w:rsidR="009A1D13" w:rsidRPr="0021628B">
        <w:rPr>
          <w:rFonts w:ascii="Times New Roman" w:eastAsia="Times New Roman" w:hAnsi="Times New Roman" w:cs="Times New Roman"/>
          <w:sz w:val="30"/>
        </w:rPr>
        <w:t xml:space="preserve">проекта считаются своевременно достигнутыми </w:t>
      </w:r>
      <w:r w:rsidR="008642F1" w:rsidRPr="0021628B">
        <w:rPr>
          <w:rFonts w:ascii="Times New Roman" w:eastAsia="Times New Roman" w:hAnsi="Times New Roman" w:cs="Times New Roman"/>
          <w:sz w:val="30"/>
        </w:rPr>
        <w:t>при</w:t>
      </w:r>
      <w:r w:rsidR="009A1D13" w:rsidRPr="0021628B">
        <w:rPr>
          <w:rFonts w:ascii="Times New Roman" w:eastAsia="Times New Roman" w:hAnsi="Times New Roman" w:cs="Times New Roman"/>
          <w:sz w:val="30"/>
        </w:rPr>
        <w:t xml:space="preserve"> их достижени</w:t>
      </w:r>
      <w:r w:rsidR="008642F1" w:rsidRPr="0021628B">
        <w:rPr>
          <w:rFonts w:ascii="Times New Roman" w:eastAsia="Times New Roman" w:hAnsi="Times New Roman" w:cs="Times New Roman"/>
          <w:sz w:val="30"/>
        </w:rPr>
        <w:t>и</w:t>
      </w:r>
      <w:r w:rsidR="009A1D13" w:rsidRPr="0021628B">
        <w:rPr>
          <w:rFonts w:ascii="Times New Roman" w:eastAsia="Times New Roman" w:hAnsi="Times New Roman" w:cs="Times New Roman"/>
          <w:sz w:val="30"/>
        </w:rPr>
        <w:t xml:space="preserve"> не позднее пла</w:t>
      </w:r>
      <w:r w:rsidR="008642F1" w:rsidRPr="0021628B">
        <w:rPr>
          <w:rFonts w:ascii="Times New Roman" w:eastAsia="Times New Roman" w:hAnsi="Times New Roman" w:cs="Times New Roman"/>
          <w:sz w:val="30"/>
        </w:rPr>
        <w:t xml:space="preserve">нового срока, установленного в </w:t>
      </w:r>
      <w:r w:rsidR="009A1D13" w:rsidRPr="0021628B">
        <w:rPr>
          <w:rFonts w:ascii="Times New Roman" w:eastAsia="Times New Roman" w:hAnsi="Times New Roman" w:cs="Times New Roman"/>
          <w:sz w:val="30"/>
        </w:rPr>
        <w:t>паспорте проекта.</w:t>
      </w:r>
    </w:p>
    <w:p w:rsidR="00703709" w:rsidRPr="0021628B" w:rsidRDefault="00683BF6" w:rsidP="00683BF6">
      <w:pPr>
        <w:spacing w:after="0" w:line="240" w:lineRule="auto"/>
        <w:ind w:firstLine="709"/>
        <w:jc w:val="both"/>
        <w:rPr>
          <w:rFonts w:ascii="Times New Roman" w:eastAsia="Times New Roman" w:hAnsi="Times New Roman" w:cs="Times New Roman"/>
          <w:sz w:val="30"/>
        </w:rPr>
      </w:pPr>
      <w:proofErr w:type="spellStart"/>
      <w:r w:rsidRPr="0021628B">
        <w:rPr>
          <w:rFonts w:ascii="Times New Roman" w:eastAsia="Times New Roman" w:hAnsi="Times New Roman" w:cs="Times New Roman"/>
          <w:sz w:val="30"/>
        </w:rPr>
        <w:lastRenderedPageBreak/>
        <w:t>КТ</w:t>
      </w:r>
      <w:r w:rsidRPr="0021628B">
        <w:rPr>
          <w:rFonts w:ascii="Times New Roman" w:eastAsia="Times New Roman" w:hAnsi="Times New Roman" w:cs="Times New Roman"/>
          <w:sz w:val="30"/>
          <w:vertAlign w:val="subscript"/>
        </w:rPr>
        <w:t>з</w:t>
      </w:r>
      <w:proofErr w:type="spellEnd"/>
      <w:r w:rsidRPr="0021628B">
        <w:rPr>
          <w:rFonts w:ascii="Times New Roman" w:eastAsia="Times New Roman" w:hAnsi="Times New Roman" w:cs="Times New Roman"/>
          <w:sz w:val="30"/>
        </w:rPr>
        <w:t> – количество запланированных в отчетном периоде контрольных точек проекта (за исключением достигнутых досрочно в предыдущих отчетных периодах). К запланированным в отчетном периоде контрольным точкам проекта относятся также контрольные точки, которые были запланированы к достижению в предыдущие отчетные периоды, но фактически к началу отчетного периода не достигнуты, контрольные точки, которые были запланированы к достижению в следующих отчетных периодах, но фактически достигнуты в отчетном периоде.</w:t>
      </w:r>
    </w:p>
    <w:p w:rsidR="008C4C27" w:rsidRPr="0021628B" w:rsidRDefault="008642F1" w:rsidP="008C4C27">
      <w:pPr>
        <w:spacing w:after="0" w:line="240" w:lineRule="auto"/>
        <w:ind w:firstLine="709"/>
        <w:jc w:val="both"/>
        <w:rPr>
          <w:rFonts w:ascii="Times New Roman" w:eastAsia="Times New Roman" w:hAnsi="Times New Roman" w:cs="Times New Roman"/>
          <w:sz w:val="30"/>
          <w:shd w:val="clear" w:color="auto" w:fill="FFFF00"/>
        </w:rPr>
      </w:pPr>
      <w:r w:rsidRPr="0021628B">
        <w:rPr>
          <w:rFonts w:ascii="Times New Roman" w:eastAsia="Times New Roman" w:hAnsi="Times New Roman" w:cs="Times New Roman"/>
          <w:sz w:val="30"/>
        </w:rPr>
        <w:t>При наличии</w:t>
      </w:r>
      <w:r w:rsidR="008C4C27" w:rsidRPr="0021628B">
        <w:rPr>
          <w:rFonts w:ascii="Times New Roman" w:eastAsia="Times New Roman" w:hAnsi="Times New Roman" w:cs="Times New Roman"/>
          <w:sz w:val="30"/>
        </w:rPr>
        <w:t xml:space="preserve"> объективных причин (технико-технологические особенности и прочее) превышения установленных плановых сроков выполнения отдельных контрольных точек на незначительный период времени (относительно общей длительности мероприятия, которое оканчивается контрольной точкой) возможно признание данной точки своевременно выполненной. При этом, соответствующее выполнение контрольной точки должно быть подтверждено в отчете по проекту, одобренном на проектном комитете. </w:t>
      </w:r>
    </w:p>
    <w:p w:rsidR="00703709" w:rsidRPr="0021628B" w:rsidRDefault="00683BF6" w:rsidP="00683BF6">
      <w:pPr>
        <w:spacing w:after="0" w:line="240" w:lineRule="auto"/>
        <w:ind w:firstLine="709"/>
        <w:jc w:val="both"/>
        <w:rPr>
          <w:rFonts w:ascii="Times New Roman" w:eastAsia="Times New Roman" w:hAnsi="Times New Roman" w:cs="Times New Roman"/>
          <w:sz w:val="30"/>
        </w:rPr>
      </w:pPr>
      <w:r w:rsidRPr="0021628B">
        <w:rPr>
          <w:rFonts w:ascii="Times New Roman" w:eastAsia="Times New Roman" w:hAnsi="Times New Roman" w:cs="Times New Roman"/>
          <w:sz w:val="30"/>
        </w:rPr>
        <w:t>13. Показатель соблюдения бюджета проекта (</w:t>
      </w:r>
      <w:proofErr w:type="spellStart"/>
      <w:r w:rsidRPr="0021628B">
        <w:rPr>
          <w:rFonts w:ascii="Times New Roman" w:eastAsia="Times New Roman" w:hAnsi="Times New Roman" w:cs="Times New Roman"/>
          <w:sz w:val="30"/>
        </w:rPr>
        <w:t>КПЭ</w:t>
      </w:r>
      <w:r w:rsidRPr="0021628B">
        <w:rPr>
          <w:rFonts w:ascii="Times New Roman" w:eastAsia="Times New Roman" w:hAnsi="Times New Roman" w:cs="Times New Roman"/>
          <w:sz w:val="30"/>
          <w:vertAlign w:val="subscript"/>
        </w:rPr>
        <w:t>б</w:t>
      </w:r>
      <w:proofErr w:type="spellEnd"/>
      <w:r w:rsidRPr="0021628B">
        <w:rPr>
          <w:rFonts w:ascii="Times New Roman" w:eastAsia="Times New Roman" w:hAnsi="Times New Roman" w:cs="Times New Roman"/>
          <w:sz w:val="30"/>
        </w:rPr>
        <w:t>) позволяет оценить эффективность расходования средств, предусмотренных на финансирование проекта за отчетный период, объем которых определен в разделе «Бюджет приоритетного проекта» паспорта проекта.</w:t>
      </w:r>
    </w:p>
    <w:p w:rsidR="00703709" w:rsidRPr="0021628B" w:rsidRDefault="00683BF6" w:rsidP="00683BF6">
      <w:pPr>
        <w:spacing w:after="0" w:line="240" w:lineRule="auto"/>
        <w:ind w:firstLine="709"/>
        <w:jc w:val="both"/>
        <w:rPr>
          <w:rFonts w:ascii="Times New Roman" w:eastAsia="Times New Roman" w:hAnsi="Times New Roman" w:cs="Times New Roman"/>
          <w:sz w:val="30"/>
        </w:rPr>
      </w:pPr>
      <w:r w:rsidRPr="0021628B">
        <w:rPr>
          <w:rFonts w:ascii="Times New Roman" w:eastAsia="Times New Roman" w:hAnsi="Times New Roman" w:cs="Times New Roman"/>
          <w:sz w:val="30"/>
        </w:rPr>
        <w:t>14. Устанавливаются следующие значения показателя соблюдения бюджета проекта (</w:t>
      </w:r>
      <w:proofErr w:type="spellStart"/>
      <w:r w:rsidRPr="0021628B">
        <w:rPr>
          <w:rFonts w:ascii="Times New Roman" w:eastAsia="Times New Roman" w:hAnsi="Times New Roman" w:cs="Times New Roman"/>
          <w:sz w:val="30"/>
        </w:rPr>
        <w:t>КПЭ</w:t>
      </w:r>
      <w:r w:rsidRPr="0021628B">
        <w:rPr>
          <w:rFonts w:ascii="Times New Roman" w:eastAsia="Times New Roman" w:hAnsi="Times New Roman" w:cs="Times New Roman"/>
          <w:sz w:val="30"/>
          <w:vertAlign w:val="subscript"/>
        </w:rPr>
        <w:t>б</w:t>
      </w:r>
      <w:proofErr w:type="spellEnd"/>
      <w:r w:rsidRPr="0021628B">
        <w:rPr>
          <w:rFonts w:ascii="Times New Roman" w:eastAsia="Times New Roman" w:hAnsi="Times New Roman" w:cs="Times New Roman"/>
          <w:sz w:val="30"/>
        </w:rPr>
        <w:t>):</w:t>
      </w:r>
    </w:p>
    <w:p w:rsidR="00703709" w:rsidRPr="0021628B" w:rsidRDefault="00703709" w:rsidP="00683BF6">
      <w:pPr>
        <w:spacing w:after="0" w:line="240" w:lineRule="auto"/>
        <w:ind w:firstLine="709"/>
        <w:jc w:val="both"/>
        <w:rPr>
          <w:rFonts w:ascii="Times New Roman" w:eastAsia="Times New Roman" w:hAnsi="Times New Roman" w:cs="Times New Roman"/>
          <w:sz w:val="30"/>
        </w:rPr>
      </w:pPr>
    </w:p>
    <w:tbl>
      <w:tblPr>
        <w:tblW w:w="9280" w:type="dxa"/>
        <w:jc w:val="center"/>
        <w:tblInd w:w="108" w:type="dxa"/>
        <w:tblCellMar>
          <w:left w:w="10" w:type="dxa"/>
          <w:right w:w="10" w:type="dxa"/>
        </w:tblCellMar>
        <w:tblLook w:val="0000" w:firstRow="0" w:lastRow="0" w:firstColumn="0" w:lastColumn="0" w:noHBand="0" w:noVBand="0"/>
      </w:tblPr>
      <w:tblGrid>
        <w:gridCol w:w="4937"/>
        <w:gridCol w:w="4343"/>
      </w:tblGrid>
      <w:tr w:rsidR="00683BF6" w:rsidRPr="0021628B" w:rsidTr="00E9269D">
        <w:trPr>
          <w:trHeight w:val="1"/>
          <w:jc w:val="center"/>
        </w:trPr>
        <w:tc>
          <w:tcPr>
            <w:tcW w:w="49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83BF6" w:rsidRPr="0021628B" w:rsidRDefault="00683BF6" w:rsidP="00683BF6">
            <w:pPr>
              <w:spacing w:after="0" w:line="240" w:lineRule="auto"/>
              <w:jc w:val="center"/>
            </w:pPr>
            <w:r w:rsidRPr="0021628B">
              <w:rPr>
                <w:rFonts w:ascii="Times New Roman" w:eastAsia="Times New Roman" w:hAnsi="Times New Roman" w:cs="Times New Roman"/>
                <w:sz w:val="30"/>
              </w:rPr>
              <w:t>Значение показателя соблюдения бюджета проекта (</w:t>
            </w:r>
            <w:proofErr w:type="spellStart"/>
            <w:r w:rsidRPr="0021628B">
              <w:rPr>
                <w:rFonts w:ascii="Times New Roman" w:eastAsia="Times New Roman" w:hAnsi="Times New Roman" w:cs="Times New Roman"/>
                <w:sz w:val="30"/>
              </w:rPr>
              <w:t>КПЭб</w:t>
            </w:r>
            <w:proofErr w:type="spellEnd"/>
            <w:r w:rsidRPr="0021628B">
              <w:rPr>
                <w:rFonts w:ascii="Times New Roman" w:eastAsia="Times New Roman" w:hAnsi="Times New Roman" w:cs="Times New Roman"/>
                <w:sz w:val="30"/>
              </w:rPr>
              <w:t>)</w:t>
            </w:r>
          </w:p>
        </w:tc>
        <w:tc>
          <w:tcPr>
            <w:tcW w:w="434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83BF6" w:rsidRPr="0021628B" w:rsidRDefault="00683BF6" w:rsidP="00683BF6">
            <w:pPr>
              <w:spacing w:after="0" w:line="240" w:lineRule="auto"/>
              <w:jc w:val="center"/>
            </w:pPr>
            <w:r w:rsidRPr="0021628B">
              <w:rPr>
                <w:rFonts w:ascii="Times New Roman" w:eastAsia="Times New Roman" w:hAnsi="Times New Roman" w:cs="Times New Roman"/>
                <w:sz w:val="30"/>
              </w:rPr>
              <w:t>Оценочное описание показателя</w:t>
            </w:r>
          </w:p>
        </w:tc>
      </w:tr>
      <w:tr w:rsidR="00703709" w:rsidRPr="0021628B" w:rsidTr="00683BF6">
        <w:trPr>
          <w:trHeight w:val="1"/>
          <w:jc w:val="center"/>
        </w:trPr>
        <w:tc>
          <w:tcPr>
            <w:tcW w:w="49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3709" w:rsidRPr="0021628B" w:rsidRDefault="00683BF6" w:rsidP="00683BF6">
            <w:pPr>
              <w:spacing w:after="0" w:line="240" w:lineRule="auto"/>
              <w:jc w:val="center"/>
            </w:pPr>
            <w:r w:rsidRPr="0021628B">
              <w:rPr>
                <w:rFonts w:ascii="Times New Roman" w:eastAsia="Times New Roman" w:hAnsi="Times New Roman" w:cs="Times New Roman"/>
                <w:sz w:val="28"/>
              </w:rPr>
              <w:t>1,2</w:t>
            </w:r>
          </w:p>
        </w:tc>
        <w:tc>
          <w:tcPr>
            <w:tcW w:w="434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3709" w:rsidRPr="0021628B" w:rsidRDefault="00683BF6" w:rsidP="00683BF6">
            <w:pPr>
              <w:spacing w:after="0" w:line="240" w:lineRule="auto"/>
              <w:jc w:val="center"/>
            </w:pPr>
            <w:r w:rsidRPr="0021628B">
              <w:rPr>
                <w:rFonts w:ascii="Times New Roman" w:eastAsia="Times New Roman" w:hAnsi="Times New Roman" w:cs="Times New Roman"/>
                <w:sz w:val="30"/>
              </w:rPr>
              <w:t>При реализации проекта обеспечена экономия средств бюджета проекта</w:t>
            </w:r>
            <w:r w:rsidR="00681BDD" w:rsidRPr="0021628B">
              <w:rPr>
                <w:rFonts w:ascii="Times New Roman" w:eastAsia="Times New Roman" w:hAnsi="Times New Roman" w:cs="Times New Roman"/>
                <w:sz w:val="30"/>
              </w:rPr>
              <w:t xml:space="preserve"> более чем на 10 %</w:t>
            </w:r>
            <w:r w:rsidRPr="0021628B">
              <w:rPr>
                <w:rFonts w:ascii="Times New Roman" w:eastAsia="Times New Roman" w:hAnsi="Times New Roman" w:cs="Times New Roman"/>
                <w:sz w:val="30"/>
              </w:rPr>
              <w:t xml:space="preserve"> с</w:t>
            </w:r>
            <w:r w:rsidR="00681BDD" w:rsidRPr="0021628B">
              <w:rPr>
                <w:rFonts w:ascii="Times New Roman" w:eastAsia="Times New Roman" w:hAnsi="Times New Roman" w:cs="Times New Roman"/>
                <w:sz w:val="30"/>
              </w:rPr>
              <w:t xml:space="preserve"> </w:t>
            </w:r>
            <w:r w:rsidRPr="0021628B">
              <w:rPr>
                <w:rFonts w:ascii="Times New Roman" w:eastAsia="Times New Roman" w:hAnsi="Times New Roman" w:cs="Times New Roman"/>
                <w:sz w:val="30"/>
              </w:rPr>
              <w:t>одновременным достижением запланированных результатов проекта</w:t>
            </w:r>
          </w:p>
        </w:tc>
      </w:tr>
      <w:tr w:rsidR="00703709" w:rsidRPr="0021628B" w:rsidTr="00683BF6">
        <w:trPr>
          <w:trHeight w:val="1"/>
          <w:jc w:val="center"/>
        </w:trPr>
        <w:tc>
          <w:tcPr>
            <w:tcW w:w="49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3709" w:rsidRPr="0021628B" w:rsidRDefault="00683BF6" w:rsidP="00683BF6">
            <w:pPr>
              <w:spacing w:after="0" w:line="240" w:lineRule="auto"/>
              <w:jc w:val="center"/>
            </w:pPr>
            <w:r w:rsidRPr="0021628B">
              <w:rPr>
                <w:rFonts w:ascii="Times New Roman" w:eastAsia="Times New Roman" w:hAnsi="Times New Roman" w:cs="Times New Roman"/>
                <w:sz w:val="28"/>
              </w:rPr>
              <w:t>1</w:t>
            </w:r>
          </w:p>
        </w:tc>
        <w:tc>
          <w:tcPr>
            <w:tcW w:w="434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3709" w:rsidRPr="0021628B" w:rsidRDefault="00683BF6" w:rsidP="00683BF6">
            <w:pPr>
              <w:spacing w:after="0" w:line="240" w:lineRule="auto"/>
              <w:jc w:val="center"/>
            </w:pPr>
            <w:r w:rsidRPr="0021628B">
              <w:rPr>
                <w:rFonts w:ascii="Times New Roman" w:eastAsia="Times New Roman" w:hAnsi="Times New Roman" w:cs="Times New Roman"/>
                <w:sz w:val="30"/>
              </w:rPr>
              <w:t>Бюджет проекта соблюден, обеспечено соответствие расходования средств бюджета проекта поставленным целям и задачам с запланированным соотношением между достигнутыми результатами и объемами расходов</w:t>
            </w:r>
          </w:p>
        </w:tc>
      </w:tr>
      <w:tr w:rsidR="00703709" w:rsidRPr="0021628B" w:rsidTr="00683BF6">
        <w:trPr>
          <w:trHeight w:val="1"/>
          <w:jc w:val="center"/>
        </w:trPr>
        <w:tc>
          <w:tcPr>
            <w:tcW w:w="49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3709" w:rsidRPr="0021628B" w:rsidRDefault="00683BF6" w:rsidP="00683BF6">
            <w:pPr>
              <w:spacing w:after="0" w:line="240" w:lineRule="auto"/>
              <w:jc w:val="center"/>
            </w:pPr>
            <w:r w:rsidRPr="0021628B">
              <w:rPr>
                <w:rFonts w:ascii="Times New Roman" w:eastAsia="Times New Roman" w:hAnsi="Times New Roman" w:cs="Times New Roman"/>
                <w:sz w:val="28"/>
              </w:rPr>
              <w:t>0,7</w:t>
            </w:r>
          </w:p>
        </w:tc>
        <w:tc>
          <w:tcPr>
            <w:tcW w:w="434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3709" w:rsidRPr="0021628B" w:rsidRDefault="00683BF6" w:rsidP="00681BDD">
            <w:pPr>
              <w:spacing w:after="0" w:line="240" w:lineRule="auto"/>
              <w:jc w:val="center"/>
            </w:pPr>
            <w:r w:rsidRPr="0021628B">
              <w:rPr>
                <w:rFonts w:ascii="Times New Roman" w:eastAsia="Times New Roman" w:hAnsi="Times New Roman" w:cs="Times New Roman"/>
                <w:sz w:val="30"/>
              </w:rPr>
              <w:t xml:space="preserve">Бюджет проекта соблюден с незначительными </w:t>
            </w:r>
            <w:r w:rsidRPr="0021628B">
              <w:rPr>
                <w:rFonts w:ascii="Times New Roman" w:eastAsia="Times New Roman" w:hAnsi="Times New Roman" w:cs="Times New Roman"/>
                <w:sz w:val="30"/>
              </w:rPr>
              <w:lastRenderedPageBreak/>
              <w:t xml:space="preserve">отклонениями </w:t>
            </w:r>
            <w:r w:rsidR="00681BDD" w:rsidRPr="0021628B">
              <w:rPr>
                <w:rFonts w:ascii="Times New Roman" w:eastAsia="Times New Roman" w:hAnsi="Times New Roman" w:cs="Times New Roman"/>
                <w:sz w:val="30"/>
              </w:rPr>
              <w:t xml:space="preserve">(не более чем на 5 %) </w:t>
            </w:r>
            <w:r w:rsidRPr="0021628B">
              <w:rPr>
                <w:rFonts w:ascii="Times New Roman" w:eastAsia="Times New Roman" w:hAnsi="Times New Roman" w:cs="Times New Roman"/>
                <w:sz w:val="30"/>
              </w:rPr>
              <w:t>в части соответствия расходования средств бюджета проекта поставленным целям и задачам</w:t>
            </w:r>
          </w:p>
        </w:tc>
      </w:tr>
      <w:tr w:rsidR="00703709" w:rsidRPr="0021628B" w:rsidTr="00683BF6">
        <w:trPr>
          <w:trHeight w:val="1"/>
          <w:jc w:val="center"/>
        </w:trPr>
        <w:tc>
          <w:tcPr>
            <w:tcW w:w="49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3709" w:rsidRPr="0021628B" w:rsidRDefault="00683BF6" w:rsidP="00683BF6">
            <w:pPr>
              <w:spacing w:after="0" w:line="240" w:lineRule="auto"/>
              <w:jc w:val="center"/>
            </w:pPr>
            <w:r w:rsidRPr="0021628B">
              <w:rPr>
                <w:rFonts w:ascii="Times New Roman" w:eastAsia="Times New Roman" w:hAnsi="Times New Roman" w:cs="Times New Roman"/>
                <w:sz w:val="28"/>
              </w:rPr>
              <w:lastRenderedPageBreak/>
              <w:t>0</w:t>
            </w:r>
          </w:p>
        </w:tc>
        <w:tc>
          <w:tcPr>
            <w:tcW w:w="434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3709" w:rsidRPr="0021628B" w:rsidRDefault="00683BF6" w:rsidP="00683BF6">
            <w:pPr>
              <w:spacing w:after="0" w:line="240" w:lineRule="auto"/>
              <w:jc w:val="center"/>
            </w:pPr>
            <w:r w:rsidRPr="0021628B">
              <w:rPr>
                <w:rFonts w:ascii="Times New Roman" w:eastAsia="Times New Roman" w:hAnsi="Times New Roman" w:cs="Times New Roman"/>
                <w:sz w:val="30"/>
              </w:rPr>
              <w:t>Бюджет проекта не соблюден, потребовались дополнительные средства на реализацию целей и задач проекта</w:t>
            </w:r>
          </w:p>
        </w:tc>
      </w:tr>
    </w:tbl>
    <w:p w:rsidR="00703709" w:rsidRPr="0021628B" w:rsidRDefault="00703709" w:rsidP="00683BF6">
      <w:pPr>
        <w:spacing w:after="0" w:line="240" w:lineRule="auto"/>
        <w:ind w:firstLine="709"/>
        <w:jc w:val="both"/>
        <w:rPr>
          <w:rFonts w:ascii="Times New Roman" w:eastAsia="Times New Roman" w:hAnsi="Times New Roman" w:cs="Times New Roman"/>
          <w:sz w:val="30"/>
        </w:rPr>
      </w:pPr>
    </w:p>
    <w:p w:rsidR="00703709" w:rsidRPr="0021628B" w:rsidRDefault="00683BF6" w:rsidP="00683BF6">
      <w:pPr>
        <w:spacing w:after="0" w:line="240" w:lineRule="auto"/>
        <w:ind w:firstLine="709"/>
        <w:jc w:val="both"/>
        <w:rPr>
          <w:rFonts w:ascii="Times New Roman" w:eastAsia="Times New Roman" w:hAnsi="Times New Roman" w:cs="Times New Roman"/>
          <w:sz w:val="30"/>
        </w:rPr>
      </w:pPr>
      <w:r w:rsidRPr="0021628B">
        <w:rPr>
          <w:rFonts w:ascii="Times New Roman" w:eastAsia="Times New Roman" w:hAnsi="Times New Roman" w:cs="Times New Roman"/>
          <w:sz w:val="30"/>
        </w:rPr>
        <w:t xml:space="preserve">15. По итогам расчета каждого из </w:t>
      </w:r>
      <w:proofErr w:type="gramStart"/>
      <w:r w:rsidRPr="0021628B">
        <w:rPr>
          <w:rFonts w:ascii="Times New Roman" w:eastAsia="Times New Roman" w:hAnsi="Times New Roman" w:cs="Times New Roman"/>
          <w:sz w:val="30"/>
        </w:rPr>
        <w:t>вышеназванных</w:t>
      </w:r>
      <w:proofErr w:type="gramEnd"/>
      <w:r w:rsidRPr="0021628B">
        <w:rPr>
          <w:rFonts w:ascii="Times New Roman" w:eastAsia="Times New Roman" w:hAnsi="Times New Roman" w:cs="Times New Roman"/>
          <w:sz w:val="30"/>
        </w:rPr>
        <w:t xml:space="preserve"> проектных КПЭ (</w:t>
      </w:r>
      <w:proofErr w:type="spellStart"/>
      <w:r w:rsidRPr="0021628B">
        <w:rPr>
          <w:rFonts w:ascii="Times New Roman" w:eastAsia="Times New Roman" w:hAnsi="Times New Roman" w:cs="Times New Roman"/>
          <w:sz w:val="30"/>
        </w:rPr>
        <w:t>КПЭпр</w:t>
      </w:r>
      <w:proofErr w:type="spellEnd"/>
      <w:r w:rsidRPr="0021628B">
        <w:rPr>
          <w:rFonts w:ascii="Times New Roman" w:eastAsia="Times New Roman" w:hAnsi="Times New Roman" w:cs="Times New Roman"/>
          <w:sz w:val="30"/>
        </w:rPr>
        <w:t>) осуществляется расчет среднего проектного КПЭ, позволяющего оценить общую эффективность реализации проекта.</w:t>
      </w:r>
    </w:p>
    <w:p w:rsidR="00703709" w:rsidRPr="0021628B" w:rsidRDefault="00683BF6" w:rsidP="00683BF6">
      <w:pPr>
        <w:spacing w:after="0" w:line="240" w:lineRule="auto"/>
        <w:ind w:firstLine="709"/>
        <w:jc w:val="both"/>
        <w:rPr>
          <w:rFonts w:ascii="Times New Roman" w:eastAsia="Times New Roman" w:hAnsi="Times New Roman" w:cs="Times New Roman"/>
          <w:sz w:val="30"/>
        </w:rPr>
      </w:pPr>
      <w:r w:rsidRPr="0021628B">
        <w:rPr>
          <w:rFonts w:ascii="Times New Roman" w:eastAsia="Times New Roman" w:hAnsi="Times New Roman" w:cs="Times New Roman"/>
          <w:sz w:val="30"/>
        </w:rPr>
        <w:t>16. </w:t>
      </w:r>
      <w:proofErr w:type="gramStart"/>
      <w:r w:rsidRPr="0021628B">
        <w:rPr>
          <w:rFonts w:ascii="Times New Roman" w:eastAsia="Times New Roman" w:hAnsi="Times New Roman" w:cs="Times New Roman"/>
          <w:sz w:val="30"/>
        </w:rPr>
        <w:t>Средний</w:t>
      </w:r>
      <w:proofErr w:type="gramEnd"/>
      <w:r w:rsidRPr="0021628B">
        <w:rPr>
          <w:rFonts w:ascii="Times New Roman" w:eastAsia="Times New Roman" w:hAnsi="Times New Roman" w:cs="Times New Roman"/>
          <w:sz w:val="30"/>
        </w:rPr>
        <w:t xml:space="preserve"> проектный КПЭ (</w:t>
      </w:r>
      <w:proofErr w:type="spellStart"/>
      <w:r w:rsidRPr="0021628B">
        <w:rPr>
          <w:rFonts w:ascii="Times New Roman" w:eastAsia="Times New Roman" w:hAnsi="Times New Roman" w:cs="Times New Roman"/>
          <w:sz w:val="30"/>
        </w:rPr>
        <w:t>КПЭ</w:t>
      </w:r>
      <w:r w:rsidRPr="0021628B">
        <w:rPr>
          <w:rFonts w:ascii="Times New Roman" w:eastAsia="Times New Roman" w:hAnsi="Times New Roman" w:cs="Times New Roman"/>
          <w:sz w:val="30"/>
          <w:vertAlign w:val="subscript"/>
        </w:rPr>
        <w:t>пср</w:t>
      </w:r>
      <w:proofErr w:type="spellEnd"/>
      <w:r w:rsidRPr="0021628B">
        <w:rPr>
          <w:rFonts w:ascii="Times New Roman" w:eastAsia="Times New Roman" w:hAnsi="Times New Roman" w:cs="Times New Roman"/>
          <w:sz w:val="30"/>
        </w:rPr>
        <w:t>) определяется по формуле:</w:t>
      </w:r>
    </w:p>
    <w:p w:rsidR="00703709" w:rsidRPr="0021628B" w:rsidRDefault="00703709" w:rsidP="00683BF6">
      <w:pPr>
        <w:spacing w:after="0" w:line="240" w:lineRule="auto"/>
        <w:ind w:firstLine="709"/>
        <w:jc w:val="center"/>
        <w:rPr>
          <w:rFonts w:ascii="Times New Roman" w:eastAsia="Times New Roman" w:hAnsi="Times New Roman" w:cs="Times New Roman"/>
          <w:sz w:val="30"/>
        </w:rPr>
      </w:pPr>
    </w:p>
    <w:p w:rsidR="00703709" w:rsidRPr="0021628B" w:rsidRDefault="00683BF6" w:rsidP="00683BF6">
      <w:pPr>
        <w:spacing w:after="0" w:line="240" w:lineRule="auto"/>
        <w:ind w:firstLine="709"/>
        <w:jc w:val="center"/>
        <w:rPr>
          <w:rFonts w:ascii="Times New Roman" w:eastAsia="Times New Roman" w:hAnsi="Times New Roman" w:cs="Times New Roman"/>
          <w:sz w:val="30"/>
        </w:rPr>
      </w:pPr>
      <w:proofErr w:type="spellStart"/>
      <w:r w:rsidRPr="0021628B">
        <w:rPr>
          <w:rFonts w:ascii="Times New Roman" w:eastAsia="Times New Roman" w:hAnsi="Times New Roman" w:cs="Times New Roman"/>
          <w:sz w:val="30"/>
        </w:rPr>
        <w:t>КПЭ</w:t>
      </w:r>
      <w:r w:rsidRPr="0021628B">
        <w:rPr>
          <w:rFonts w:ascii="Times New Roman" w:eastAsia="Times New Roman" w:hAnsi="Times New Roman" w:cs="Times New Roman"/>
          <w:sz w:val="30"/>
          <w:vertAlign w:val="subscript"/>
        </w:rPr>
        <w:t>пср</w:t>
      </w:r>
      <w:proofErr w:type="spellEnd"/>
      <w:r w:rsidRPr="0021628B">
        <w:rPr>
          <w:rFonts w:ascii="Times New Roman" w:eastAsia="Times New Roman" w:hAnsi="Times New Roman" w:cs="Times New Roman"/>
          <w:sz w:val="30"/>
        </w:rPr>
        <w:t xml:space="preserve"> = </w:t>
      </w:r>
      <w:r w:rsidR="00703709" w:rsidRPr="0021628B">
        <w:object w:dxaOrig="1275" w:dyaOrig="769">
          <v:rect id="_x0000_i1028" style="width:63.65pt;height:38.5pt" o:ole="" o:preferrelative="t" stroked="f">
            <v:imagedata r:id="rId15" o:title=""/>
          </v:rect>
          <o:OLEObject Type="Embed" ProgID="Equation.3" ShapeID="_x0000_i1028" DrawAspect="Content" ObjectID="_1552630298" r:id="rId16"/>
        </w:object>
      </w:r>
      <w:proofErr w:type="gramStart"/>
      <w:r w:rsidRPr="0021628B">
        <w:rPr>
          <w:rFonts w:ascii="Times New Roman" w:eastAsia="Times New Roman" w:hAnsi="Times New Roman" w:cs="Times New Roman"/>
          <w:sz w:val="30"/>
        </w:rPr>
        <w:t xml:space="preserve">  ,</w:t>
      </w:r>
      <w:proofErr w:type="gramEnd"/>
    </w:p>
    <w:p w:rsidR="00703709" w:rsidRPr="0021628B" w:rsidRDefault="00683BF6" w:rsidP="00683BF6">
      <w:pPr>
        <w:spacing w:after="0" w:line="240" w:lineRule="auto"/>
        <w:ind w:firstLine="709"/>
        <w:rPr>
          <w:rFonts w:ascii="Times New Roman" w:eastAsia="Times New Roman" w:hAnsi="Times New Roman" w:cs="Times New Roman"/>
          <w:sz w:val="30"/>
        </w:rPr>
      </w:pPr>
      <w:r w:rsidRPr="0021628B">
        <w:rPr>
          <w:rFonts w:ascii="Times New Roman" w:eastAsia="Times New Roman" w:hAnsi="Times New Roman" w:cs="Times New Roman"/>
          <w:sz w:val="30"/>
        </w:rPr>
        <w:t>где:</w:t>
      </w:r>
    </w:p>
    <w:p w:rsidR="00703709" w:rsidRPr="0021628B" w:rsidRDefault="00703709" w:rsidP="00683BF6">
      <w:pPr>
        <w:spacing w:after="0" w:line="240" w:lineRule="auto"/>
        <w:ind w:firstLine="709"/>
        <w:rPr>
          <w:rFonts w:ascii="Times New Roman" w:eastAsia="Times New Roman" w:hAnsi="Times New Roman" w:cs="Times New Roman"/>
          <w:sz w:val="30"/>
        </w:rPr>
      </w:pPr>
      <w:r w:rsidRPr="0021628B">
        <w:object w:dxaOrig="1235" w:dyaOrig="465">
          <v:rect id="_x0000_i1029" style="width:61.1pt;height:23.45pt" o:ole="" o:preferrelative="t" stroked="f">
            <v:imagedata r:id="rId17" o:title=""/>
          </v:rect>
          <o:OLEObject Type="Embed" ProgID="Equation.3" ShapeID="_x0000_i1029" DrawAspect="Content" ObjectID="_1552630299" r:id="rId18"/>
        </w:object>
      </w:r>
      <w:r w:rsidR="00683BF6" w:rsidRPr="0021628B">
        <w:rPr>
          <w:rFonts w:ascii="Times New Roman" w:eastAsia="Times New Roman" w:hAnsi="Times New Roman" w:cs="Times New Roman"/>
          <w:sz w:val="30"/>
        </w:rPr>
        <w:t xml:space="preserve"> – сумма значений всех проектных КПЭ, рассчитанных в соответствии с настоящей Методикой;</w:t>
      </w:r>
    </w:p>
    <w:p w:rsidR="00703709" w:rsidRPr="0021628B" w:rsidRDefault="00683BF6" w:rsidP="00683BF6">
      <w:pPr>
        <w:spacing w:after="0" w:line="240" w:lineRule="auto"/>
        <w:ind w:firstLine="709"/>
        <w:rPr>
          <w:rFonts w:ascii="Times New Roman" w:eastAsia="Times New Roman" w:hAnsi="Times New Roman" w:cs="Times New Roman"/>
          <w:sz w:val="30"/>
        </w:rPr>
      </w:pPr>
      <w:r w:rsidRPr="0021628B">
        <w:rPr>
          <w:rFonts w:ascii="Times New Roman" w:eastAsia="Times New Roman" w:hAnsi="Times New Roman" w:cs="Times New Roman"/>
          <w:sz w:val="30"/>
        </w:rPr>
        <w:t xml:space="preserve">n – количество </w:t>
      </w:r>
      <w:proofErr w:type="gramStart"/>
      <w:r w:rsidRPr="0021628B">
        <w:rPr>
          <w:rFonts w:ascii="Times New Roman" w:eastAsia="Times New Roman" w:hAnsi="Times New Roman" w:cs="Times New Roman"/>
          <w:sz w:val="30"/>
        </w:rPr>
        <w:t>проектных</w:t>
      </w:r>
      <w:proofErr w:type="gramEnd"/>
      <w:r w:rsidRPr="0021628B">
        <w:rPr>
          <w:rFonts w:ascii="Times New Roman" w:eastAsia="Times New Roman" w:hAnsi="Times New Roman" w:cs="Times New Roman"/>
          <w:sz w:val="30"/>
        </w:rPr>
        <w:t xml:space="preserve"> КПЭ, установленных по проекту.</w:t>
      </w:r>
    </w:p>
    <w:p w:rsidR="00D62F70" w:rsidRPr="0021628B" w:rsidRDefault="00683BF6" w:rsidP="00D62F70">
      <w:pPr>
        <w:spacing w:after="0" w:line="240" w:lineRule="auto"/>
        <w:ind w:firstLine="709"/>
        <w:jc w:val="both"/>
        <w:rPr>
          <w:rFonts w:ascii="Times New Roman" w:hAnsi="Times New Roman" w:cs="Times New Roman"/>
          <w:sz w:val="30"/>
          <w:szCs w:val="30"/>
        </w:rPr>
      </w:pPr>
      <w:r w:rsidRPr="0021628B">
        <w:rPr>
          <w:rFonts w:ascii="Times New Roman" w:eastAsia="Times New Roman" w:hAnsi="Times New Roman" w:cs="Times New Roman"/>
          <w:sz w:val="30"/>
        </w:rPr>
        <w:t>17. </w:t>
      </w:r>
      <w:proofErr w:type="gramStart"/>
      <w:r w:rsidRPr="0021628B">
        <w:rPr>
          <w:rFonts w:ascii="Times New Roman" w:eastAsia="Times New Roman" w:hAnsi="Times New Roman" w:cs="Times New Roman"/>
          <w:sz w:val="30"/>
        </w:rPr>
        <w:t xml:space="preserve">Расчет отдельно взятых проектных КПЭ и среднего проектного КПЭ осуществляется в целом по проекту </w:t>
      </w:r>
      <w:r w:rsidR="00DC676D" w:rsidRPr="0021628B">
        <w:rPr>
          <w:rFonts w:ascii="Times New Roman" w:eastAsia="Times New Roman" w:hAnsi="Times New Roman" w:cs="Times New Roman"/>
          <w:sz w:val="30"/>
        </w:rPr>
        <w:t>федеральны</w:t>
      </w:r>
      <w:r w:rsidR="001D4064" w:rsidRPr="0021628B">
        <w:rPr>
          <w:rFonts w:ascii="Times New Roman" w:eastAsia="Times New Roman" w:hAnsi="Times New Roman" w:cs="Times New Roman"/>
          <w:sz w:val="30"/>
        </w:rPr>
        <w:t>м</w:t>
      </w:r>
      <w:r w:rsidR="00DC676D" w:rsidRPr="0021628B">
        <w:rPr>
          <w:rFonts w:ascii="Times New Roman" w:eastAsia="Times New Roman" w:hAnsi="Times New Roman" w:cs="Times New Roman"/>
          <w:sz w:val="30"/>
        </w:rPr>
        <w:t xml:space="preserve"> </w:t>
      </w:r>
      <w:r w:rsidRPr="0021628B">
        <w:rPr>
          <w:rFonts w:ascii="Times New Roman" w:eastAsia="Times New Roman" w:hAnsi="Times New Roman" w:cs="Times New Roman"/>
          <w:sz w:val="30"/>
        </w:rPr>
        <w:t xml:space="preserve">проектным офисом на основании </w:t>
      </w:r>
      <w:r w:rsidR="00D62F70" w:rsidRPr="0021628B">
        <w:rPr>
          <w:rFonts w:ascii="Times New Roman" w:hAnsi="Times New Roman" w:cs="Times New Roman"/>
          <w:sz w:val="30"/>
          <w:szCs w:val="30"/>
        </w:rPr>
        <w:t>ежегодного отчета о ходе реализации проекта, подготовленного в рамках проведения мониторинга реализации проекта, а при проведении оценки ключевых показателей эффективности участников проекта в связи с завершением проекта – на основании итогового отчета о реализации проекта.</w:t>
      </w:r>
      <w:proofErr w:type="gramEnd"/>
    </w:p>
    <w:p w:rsidR="00E6598E" w:rsidRPr="0021628B" w:rsidRDefault="00E6598E" w:rsidP="00D62F70">
      <w:pPr>
        <w:spacing w:after="0" w:line="240" w:lineRule="auto"/>
        <w:ind w:firstLine="709"/>
        <w:jc w:val="both"/>
        <w:rPr>
          <w:rFonts w:ascii="Times New Roman" w:eastAsia="Times New Roman" w:hAnsi="Times New Roman" w:cs="Times New Roman"/>
          <w:sz w:val="30"/>
        </w:rPr>
      </w:pPr>
      <w:r w:rsidRPr="0021628B">
        <w:rPr>
          <w:rFonts w:ascii="Times New Roman" w:eastAsia="Times New Roman" w:hAnsi="Times New Roman" w:cs="Times New Roman"/>
          <w:sz w:val="30"/>
        </w:rPr>
        <w:t>18. Утверждение (одобрение) фактического значения среднего проектного КПЭ производится президиумом Совета при Президенте Российской Федерации по стратегическому развитию и приоритетным проектам (далее – президиум Совета).</w:t>
      </w:r>
    </w:p>
    <w:p w:rsidR="00A12983" w:rsidRPr="0021628B" w:rsidRDefault="00A12983" w:rsidP="00683BF6">
      <w:pPr>
        <w:spacing w:after="0" w:line="240" w:lineRule="auto"/>
        <w:ind w:firstLine="709"/>
        <w:jc w:val="both"/>
        <w:rPr>
          <w:rFonts w:ascii="Times New Roman" w:eastAsia="Times New Roman" w:hAnsi="Times New Roman" w:cs="Times New Roman"/>
          <w:sz w:val="30"/>
        </w:rPr>
      </w:pPr>
    </w:p>
    <w:p w:rsidR="00703709" w:rsidRPr="0021628B" w:rsidRDefault="00683BF6" w:rsidP="00683BF6">
      <w:pPr>
        <w:spacing w:after="0" w:line="240" w:lineRule="auto"/>
        <w:ind w:firstLine="709"/>
        <w:jc w:val="center"/>
        <w:rPr>
          <w:rFonts w:ascii="Times New Roman" w:eastAsia="Times New Roman" w:hAnsi="Times New Roman" w:cs="Times New Roman"/>
          <w:sz w:val="30"/>
        </w:rPr>
      </w:pPr>
      <w:r w:rsidRPr="0021628B">
        <w:rPr>
          <w:rFonts w:ascii="Times New Roman" w:eastAsia="Times New Roman" w:hAnsi="Times New Roman" w:cs="Times New Roman"/>
          <w:sz w:val="30"/>
        </w:rPr>
        <w:t xml:space="preserve">III. Порядок оценки и расчета </w:t>
      </w:r>
      <w:proofErr w:type="gramStart"/>
      <w:r w:rsidRPr="0021628B">
        <w:rPr>
          <w:rFonts w:ascii="Times New Roman" w:eastAsia="Times New Roman" w:hAnsi="Times New Roman" w:cs="Times New Roman"/>
          <w:sz w:val="30"/>
        </w:rPr>
        <w:t>персональных</w:t>
      </w:r>
      <w:proofErr w:type="gramEnd"/>
      <w:r w:rsidRPr="0021628B">
        <w:rPr>
          <w:rFonts w:ascii="Times New Roman" w:eastAsia="Times New Roman" w:hAnsi="Times New Roman" w:cs="Times New Roman"/>
          <w:sz w:val="30"/>
        </w:rPr>
        <w:t xml:space="preserve"> КПЭ </w:t>
      </w:r>
    </w:p>
    <w:p w:rsidR="00703709" w:rsidRPr="0021628B" w:rsidRDefault="00703709" w:rsidP="00683BF6">
      <w:pPr>
        <w:spacing w:after="0" w:line="240" w:lineRule="auto"/>
        <w:ind w:firstLine="709"/>
        <w:jc w:val="both"/>
        <w:rPr>
          <w:rFonts w:ascii="Times New Roman" w:eastAsia="Times New Roman" w:hAnsi="Times New Roman" w:cs="Times New Roman"/>
          <w:sz w:val="30"/>
        </w:rPr>
      </w:pPr>
    </w:p>
    <w:p w:rsidR="00703709" w:rsidRPr="0021628B" w:rsidRDefault="00E13B51" w:rsidP="00683BF6">
      <w:pPr>
        <w:spacing w:after="0" w:line="240" w:lineRule="auto"/>
        <w:ind w:firstLine="709"/>
        <w:jc w:val="both"/>
        <w:rPr>
          <w:rFonts w:ascii="Times New Roman" w:eastAsia="Times New Roman" w:hAnsi="Times New Roman" w:cs="Times New Roman"/>
          <w:sz w:val="30"/>
        </w:rPr>
      </w:pPr>
      <w:r w:rsidRPr="0021628B">
        <w:rPr>
          <w:rFonts w:ascii="Times New Roman" w:eastAsia="Times New Roman" w:hAnsi="Times New Roman" w:cs="Times New Roman"/>
          <w:sz w:val="30"/>
        </w:rPr>
        <w:t>1</w:t>
      </w:r>
      <w:r w:rsidR="00E6598E" w:rsidRPr="0021628B">
        <w:rPr>
          <w:rFonts w:ascii="Times New Roman" w:eastAsia="Times New Roman" w:hAnsi="Times New Roman" w:cs="Times New Roman"/>
          <w:sz w:val="30"/>
        </w:rPr>
        <w:t>9</w:t>
      </w:r>
      <w:r w:rsidR="00683BF6" w:rsidRPr="0021628B">
        <w:rPr>
          <w:rFonts w:ascii="Times New Roman" w:eastAsia="Times New Roman" w:hAnsi="Times New Roman" w:cs="Times New Roman"/>
          <w:sz w:val="30"/>
        </w:rPr>
        <w:t xml:space="preserve">. Перечень </w:t>
      </w:r>
      <w:proofErr w:type="gramStart"/>
      <w:r w:rsidR="00683BF6" w:rsidRPr="0021628B">
        <w:rPr>
          <w:rFonts w:ascii="Times New Roman" w:eastAsia="Times New Roman" w:hAnsi="Times New Roman" w:cs="Times New Roman"/>
          <w:sz w:val="30"/>
        </w:rPr>
        <w:t>персональных</w:t>
      </w:r>
      <w:proofErr w:type="gramEnd"/>
      <w:r w:rsidR="00683BF6" w:rsidRPr="0021628B">
        <w:rPr>
          <w:rFonts w:ascii="Times New Roman" w:eastAsia="Times New Roman" w:hAnsi="Times New Roman" w:cs="Times New Roman"/>
          <w:sz w:val="30"/>
        </w:rPr>
        <w:t xml:space="preserve"> КПЭ установлен в пункте </w:t>
      </w:r>
      <w:r w:rsidR="001B329A" w:rsidRPr="0021628B">
        <w:rPr>
          <w:rFonts w:ascii="Times New Roman" w:eastAsia="Times New Roman" w:hAnsi="Times New Roman" w:cs="Times New Roman"/>
          <w:sz w:val="30"/>
        </w:rPr>
        <w:t>32</w:t>
      </w:r>
      <w:r w:rsidR="00683BF6" w:rsidRPr="0021628B">
        <w:rPr>
          <w:rFonts w:ascii="Times New Roman" w:eastAsia="Times New Roman" w:hAnsi="Times New Roman" w:cs="Times New Roman"/>
          <w:sz w:val="30"/>
        </w:rPr>
        <w:t xml:space="preserve"> Порядка.</w:t>
      </w:r>
    </w:p>
    <w:p w:rsidR="00703709" w:rsidRPr="0021628B" w:rsidRDefault="00E6598E" w:rsidP="00683BF6">
      <w:pPr>
        <w:spacing w:after="0" w:line="240" w:lineRule="auto"/>
        <w:ind w:firstLine="709"/>
        <w:jc w:val="both"/>
        <w:rPr>
          <w:rFonts w:ascii="Times New Roman" w:eastAsia="Times New Roman" w:hAnsi="Times New Roman" w:cs="Times New Roman"/>
          <w:sz w:val="30"/>
        </w:rPr>
      </w:pPr>
      <w:r w:rsidRPr="0021628B">
        <w:rPr>
          <w:rFonts w:ascii="Times New Roman" w:eastAsia="Times New Roman" w:hAnsi="Times New Roman" w:cs="Times New Roman"/>
          <w:sz w:val="30"/>
        </w:rPr>
        <w:t>20</w:t>
      </w:r>
      <w:r w:rsidR="00683BF6" w:rsidRPr="0021628B">
        <w:rPr>
          <w:rFonts w:ascii="Times New Roman" w:eastAsia="Times New Roman" w:hAnsi="Times New Roman" w:cs="Times New Roman"/>
          <w:sz w:val="30"/>
        </w:rPr>
        <w:t xml:space="preserve">. Основным источником информации для расчета персональных КПЭ является сводный план проекта, утвержденный проектным комитетом (далее – Сводный план), </w:t>
      </w:r>
      <w:r w:rsidR="001B329A" w:rsidRPr="0021628B">
        <w:rPr>
          <w:rFonts w:ascii="Times New Roman" w:eastAsia="Times New Roman" w:hAnsi="Times New Roman" w:cs="Times New Roman"/>
          <w:sz w:val="30"/>
        </w:rPr>
        <w:t xml:space="preserve">рабочий план проекта </w:t>
      </w:r>
      <w:r w:rsidR="00683BF6" w:rsidRPr="0021628B">
        <w:rPr>
          <w:rFonts w:ascii="Times New Roman" w:eastAsia="Times New Roman" w:hAnsi="Times New Roman" w:cs="Times New Roman"/>
          <w:sz w:val="30"/>
        </w:rPr>
        <w:t xml:space="preserve">и результаты мониторинга </w:t>
      </w:r>
      <w:r w:rsidR="001B329A" w:rsidRPr="0021628B">
        <w:rPr>
          <w:rFonts w:ascii="Times New Roman" w:eastAsia="Times New Roman" w:hAnsi="Times New Roman" w:cs="Times New Roman"/>
          <w:sz w:val="30"/>
        </w:rPr>
        <w:t>их</w:t>
      </w:r>
      <w:r w:rsidR="00683BF6" w:rsidRPr="0021628B">
        <w:rPr>
          <w:rFonts w:ascii="Times New Roman" w:eastAsia="Times New Roman" w:hAnsi="Times New Roman" w:cs="Times New Roman"/>
          <w:sz w:val="30"/>
        </w:rPr>
        <w:t xml:space="preserve"> исполнения.</w:t>
      </w:r>
    </w:p>
    <w:p w:rsidR="00703709" w:rsidRPr="0021628B" w:rsidRDefault="00E13B51" w:rsidP="00683BF6">
      <w:pPr>
        <w:spacing w:after="0" w:line="240" w:lineRule="auto"/>
        <w:ind w:firstLine="709"/>
        <w:jc w:val="both"/>
        <w:rPr>
          <w:rFonts w:ascii="Times New Roman" w:eastAsia="Times New Roman" w:hAnsi="Times New Roman" w:cs="Times New Roman"/>
          <w:sz w:val="30"/>
        </w:rPr>
      </w:pPr>
      <w:r w:rsidRPr="0021628B">
        <w:rPr>
          <w:rFonts w:ascii="Times New Roman" w:eastAsia="Times New Roman" w:hAnsi="Times New Roman" w:cs="Times New Roman"/>
          <w:sz w:val="30"/>
        </w:rPr>
        <w:lastRenderedPageBreak/>
        <w:t>2</w:t>
      </w:r>
      <w:r w:rsidR="00E6598E" w:rsidRPr="0021628B">
        <w:rPr>
          <w:rFonts w:ascii="Times New Roman" w:eastAsia="Times New Roman" w:hAnsi="Times New Roman" w:cs="Times New Roman"/>
          <w:sz w:val="30"/>
        </w:rPr>
        <w:t>1</w:t>
      </w:r>
      <w:r w:rsidR="00683BF6" w:rsidRPr="0021628B">
        <w:rPr>
          <w:rFonts w:ascii="Times New Roman" w:eastAsia="Times New Roman" w:hAnsi="Times New Roman" w:cs="Times New Roman"/>
          <w:sz w:val="30"/>
        </w:rPr>
        <w:t xml:space="preserve">. Показатель </w:t>
      </w:r>
      <w:r w:rsidR="00A12983" w:rsidRPr="0021628B">
        <w:rPr>
          <w:rFonts w:ascii="Times New Roman" w:eastAsia="Times New Roman" w:hAnsi="Times New Roman" w:cs="Times New Roman"/>
          <w:sz w:val="30"/>
        </w:rPr>
        <w:t>своевременности прохождения контрольных точек проекта и исполнения задач по проекту</w:t>
      </w:r>
      <w:r w:rsidR="00683BF6" w:rsidRPr="0021628B">
        <w:rPr>
          <w:rFonts w:ascii="Times New Roman" w:eastAsia="Times New Roman" w:hAnsi="Times New Roman" w:cs="Times New Roman"/>
          <w:sz w:val="30"/>
        </w:rPr>
        <w:t xml:space="preserve"> (далее – показатель своевременности) (</w:t>
      </w:r>
      <w:proofErr w:type="spellStart"/>
      <w:r w:rsidR="00683BF6" w:rsidRPr="0021628B">
        <w:rPr>
          <w:rFonts w:ascii="Times New Roman" w:eastAsia="Times New Roman" w:hAnsi="Times New Roman" w:cs="Times New Roman"/>
          <w:sz w:val="30"/>
        </w:rPr>
        <w:t>КПЭ</w:t>
      </w:r>
      <w:r w:rsidR="00683BF6" w:rsidRPr="0021628B">
        <w:rPr>
          <w:rFonts w:ascii="Times New Roman" w:eastAsia="Times New Roman" w:hAnsi="Times New Roman" w:cs="Times New Roman"/>
          <w:sz w:val="30"/>
          <w:vertAlign w:val="subscript"/>
        </w:rPr>
        <w:t>св</w:t>
      </w:r>
      <w:proofErr w:type="spellEnd"/>
      <w:r w:rsidR="00683BF6" w:rsidRPr="0021628B">
        <w:rPr>
          <w:rFonts w:ascii="Times New Roman" w:eastAsia="Times New Roman" w:hAnsi="Times New Roman" w:cs="Times New Roman"/>
          <w:sz w:val="30"/>
        </w:rPr>
        <w:t>) предназначен для оценки своевременности выполнения работ по проекту отдельными участниками проекта, сроки по которым установлены в разделе «План приоритетного проекта по контрольным точкам» Сводного плана.</w:t>
      </w:r>
    </w:p>
    <w:p w:rsidR="00703709" w:rsidRPr="0021628B" w:rsidRDefault="00683BF6" w:rsidP="00683BF6">
      <w:pPr>
        <w:spacing w:after="0" w:line="240" w:lineRule="auto"/>
        <w:ind w:firstLine="709"/>
        <w:jc w:val="both"/>
        <w:rPr>
          <w:rFonts w:ascii="Times New Roman" w:eastAsia="Times New Roman" w:hAnsi="Times New Roman" w:cs="Times New Roman"/>
          <w:sz w:val="30"/>
        </w:rPr>
      </w:pPr>
      <w:r w:rsidRPr="0021628B">
        <w:rPr>
          <w:rFonts w:ascii="Times New Roman" w:eastAsia="Times New Roman" w:hAnsi="Times New Roman" w:cs="Times New Roman"/>
          <w:sz w:val="30"/>
        </w:rPr>
        <w:t>2</w:t>
      </w:r>
      <w:r w:rsidR="00E6598E" w:rsidRPr="0021628B">
        <w:rPr>
          <w:rFonts w:ascii="Times New Roman" w:eastAsia="Times New Roman" w:hAnsi="Times New Roman" w:cs="Times New Roman"/>
          <w:sz w:val="30"/>
        </w:rPr>
        <w:t>2</w:t>
      </w:r>
      <w:r w:rsidRPr="0021628B">
        <w:rPr>
          <w:rFonts w:ascii="Times New Roman" w:eastAsia="Times New Roman" w:hAnsi="Times New Roman" w:cs="Times New Roman"/>
          <w:sz w:val="30"/>
        </w:rPr>
        <w:t>. Расчет показателя своевременности (</w:t>
      </w:r>
      <w:proofErr w:type="spellStart"/>
      <w:r w:rsidRPr="0021628B">
        <w:rPr>
          <w:rFonts w:ascii="Times New Roman" w:eastAsia="Times New Roman" w:hAnsi="Times New Roman" w:cs="Times New Roman"/>
          <w:sz w:val="30"/>
        </w:rPr>
        <w:t>КПЭ</w:t>
      </w:r>
      <w:r w:rsidRPr="0021628B">
        <w:rPr>
          <w:rFonts w:ascii="Times New Roman" w:eastAsia="Times New Roman" w:hAnsi="Times New Roman" w:cs="Times New Roman"/>
          <w:sz w:val="30"/>
          <w:vertAlign w:val="subscript"/>
        </w:rPr>
        <w:t>св</w:t>
      </w:r>
      <w:proofErr w:type="spellEnd"/>
      <w:r w:rsidRPr="0021628B">
        <w:rPr>
          <w:rFonts w:ascii="Times New Roman" w:eastAsia="Times New Roman" w:hAnsi="Times New Roman" w:cs="Times New Roman"/>
          <w:sz w:val="30"/>
        </w:rPr>
        <w:t>) осуществляется посредством определения доли своевременно выполненных работ в общем количестве запланированных к выполнению работ по проекту в отчетном периоде по каждому участнику проекта и производится по формуле:</w:t>
      </w:r>
    </w:p>
    <w:p w:rsidR="00703709" w:rsidRPr="0021628B" w:rsidRDefault="00683BF6" w:rsidP="00683BF6">
      <w:pPr>
        <w:spacing w:after="0" w:line="240" w:lineRule="auto"/>
        <w:ind w:firstLine="709"/>
        <w:jc w:val="center"/>
        <w:rPr>
          <w:rFonts w:ascii="Times New Roman" w:eastAsia="Times New Roman" w:hAnsi="Times New Roman" w:cs="Times New Roman"/>
          <w:sz w:val="30"/>
        </w:rPr>
      </w:pPr>
      <w:proofErr w:type="spellStart"/>
      <w:r w:rsidRPr="0021628B">
        <w:rPr>
          <w:rFonts w:ascii="Times New Roman" w:eastAsia="Times New Roman" w:hAnsi="Times New Roman" w:cs="Times New Roman"/>
          <w:sz w:val="30"/>
        </w:rPr>
        <w:t>КПЭ</w:t>
      </w:r>
      <w:r w:rsidRPr="0021628B">
        <w:rPr>
          <w:rFonts w:ascii="Times New Roman" w:eastAsia="Times New Roman" w:hAnsi="Times New Roman" w:cs="Times New Roman"/>
          <w:sz w:val="30"/>
          <w:vertAlign w:val="subscript"/>
        </w:rPr>
        <w:t>св</w:t>
      </w:r>
      <w:proofErr w:type="spellEnd"/>
      <w:r w:rsidRPr="0021628B">
        <w:rPr>
          <w:rFonts w:ascii="Times New Roman" w:eastAsia="Times New Roman" w:hAnsi="Times New Roman" w:cs="Times New Roman"/>
          <w:sz w:val="30"/>
        </w:rPr>
        <w:t xml:space="preserve">=  </w:t>
      </w:r>
      <w:r w:rsidR="00703709" w:rsidRPr="0021628B">
        <w:object w:dxaOrig="384" w:dyaOrig="627">
          <v:rect id="_x0000_i1030" style="width:19.25pt;height:32.65pt" o:ole="" o:preferrelative="t" stroked="f">
            <v:imagedata r:id="rId19" o:title=""/>
          </v:rect>
          <o:OLEObject Type="Embed" ProgID="Equation.3" ShapeID="_x0000_i1030" DrawAspect="Content" ObjectID="_1552630300" r:id="rId20"/>
        </w:object>
      </w:r>
      <w:proofErr w:type="gramStart"/>
      <w:r w:rsidRPr="0021628B">
        <w:rPr>
          <w:rFonts w:ascii="Times New Roman" w:eastAsia="Times New Roman" w:hAnsi="Times New Roman" w:cs="Times New Roman"/>
          <w:sz w:val="30"/>
        </w:rPr>
        <w:t xml:space="preserve">   ,</w:t>
      </w:r>
      <w:proofErr w:type="gramEnd"/>
    </w:p>
    <w:p w:rsidR="00703709" w:rsidRPr="0021628B" w:rsidRDefault="00683BF6" w:rsidP="00683BF6">
      <w:pPr>
        <w:spacing w:after="0" w:line="240" w:lineRule="auto"/>
        <w:ind w:firstLine="709"/>
        <w:jc w:val="both"/>
        <w:rPr>
          <w:rFonts w:ascii="Times New Roman" w:eastAsia="Times New Roman" w:hAnsi="Times New Roman" w:cs="Times New Roman"/>
          <w:sz w:val="30"/>
        </w:rPr>
      </w:pPr>
      <w:r w:rsidRPr="0021628B">
        <w:rPr>
          <w:rFonts w:ascii="Times New Roman" w:eastAsia="Times New Roman" w:hAnsi="Times New Roman" w:cs="Times New Roman"/>
          <w:sz w:val="30"/>
        </w:rPr>
        <w:t>где:</w:t>
      </w:r>
    </w:p>
    <w:p w:rsidR="00703709" w:rsidRPr="0021628B" w:rsidRDefault="00683BF6" w:rsidP="00683BF6">
      <w:pPr>
        <w:spacing w:after="0" w:line="240" w:lineRule="auto"/>
        <w:ind w:firstLine="709"/>
        <w:jc w:val="both"/>
        <w:rPr>
          <w:rFonts w:ascii="Times New Roman" w:eastAsia="Times New Roman" w:hAnsi="Times New Roman" w:cs="Times New Roman"/>
          <w:sz w:val="30"/>
          <w:shd w:val="clear" w:color="auto" w:fill="FFFF00"/>
        </w:rPr>
      </w:pPr>
      <w:proofErr w:type="spellStart"/>
      <w:r w:rsidRPr="0021628B">
        <w:rPr>
          <w:rFonts w:ascii="Times New Roman" w:eastAsia="Times New Roman" w:hAnsi="Times New Roman" w:cs="Times New Roman"/>
          <w:sz w:val="30"/>
        </w:rPr>
        <w:t>Р</w:t>
      </w:r>
      <w:r w:rsidRPr="0021628B">
        <w:rPr>
          <w:rFonts w:ascii="Times New Roman" w:eastAsia="Times New Roman" w:hAnsi="Times New Roman" w:cs="Times New Roman"/>
          <w:sz w:val="30"/>
          <w:vertAlign w:val="subscript"/>
        </w:rPr>
        <w:t>в</w:t>
      </w:r>
      <w:proofErr w:type="spellEnd"/>
      <w:r w:rsidRPr="0021628B">
        <w:rPr>
          <w:rFonts w:ascii="Times New Roman" w:eastAsia="Times New Roman" w:hAnsi="Times New Roman" w:cs="Times New Roman"/>
          <w:sz w:val="30"/>
        </w:rPr>
        <w:t> – количество своевременно выполненных работ по проекту участником проекта за отчетный период, а также выполненных работ, которые были запланированы к завершению в предыдущие отчетные периоды, но фактически к началу отчетного периода не были завершены;</w:t>
      </w:r>
    </w:p>
    <w:p w:rsidR="00703709" w:rsidRPr="0021628B" w:rsidRDefault="00683BF6" w:rsidP="00683BF6">
      <w:pPr>
        <w:spacing w:after="0" w:line="240" w:lineRule="auto"/>
        <w:ind w:firstLine="709"/>
        <w:jc w:val="both"/>
        <w:rPr>
          <w:rFonts w:ascii="Times New Roman" w:eastAsia="Times New Roman" w:hAnsi="Times New Roman" w:cs="Times New Roman"/>
          <w:sz w:val="30"/>
        </w:rPr>
      </w:pPr>
      <w:proofErr w:type="spellStart"/>
      <w:r w:rsidRPr="0021628B">
        <w:rPr>
          <w:rFonts w:ascii="Times New Roman" w:eastAsia="Times New Roman" w:hAnsi="Times New Roman" w:cs="Times New Roman"/>
          <w:sz w:val="30"/>
        </w:rPr>
        <w:t>Р</w:t>
      </w:r>
      <w:r w:rsidRPr="0021628B">
        <w:rPr>
          <w:rFonts w:ascii="Times New Roman" w:eastAsia="Times New Roman" w:hAnsi="Times New Roman" w:cs="Times New Roman"/>
          <w:sz w:val="30"/>
          <w:vertAlign w:val="subscript"/>
        </w:rPr>
        <w:t>з</w:t>
      </w:r>
      <w:proofErr w:type="spellEnd"/>
      <w:r w:rsidRPr="0021628B">
        <w:rPr>
          <w:rFonts w:ascii="Times New Roman" w:eastAsia="Times New Roman" w:hAnsi="Times New Roman" w:cs="Times New Roman"/>
          <w:sz w:val="30"/>
        </w:rPr>
        <w:t> – количество запланированных в отчетном периоде работ по проекту, исполнителем которых определен участник проекта (за исключением достигнутых досрочно в предыдущих отчетных периодах). К запланированным в отчетном периоде работам относятся также работы, которые были запланированы к завершению в предыдущие отчетные периоды, но фактически к началу отчетного периода не завершены, работы, которые были запланированы к завершению в следующих отчетных периодах, но фактически завершены в отчетном периоде.</w:t>
      </w:r>
    </w:p>
    <w:p w:rsidR="00703709" w:rsidRPr="0021628B" w:rsidRDefault="00683BF6" w:rsidP="00683BF6">
      <w:pPr>
        <w:spacing w:after="0" w:line="240" w:lineRule="auto"/>
        <w:ind w:firstLine="709"/>
        <w:jc w:val="both"/>
        <w:rPr>
          <w:rFonts w:ascii="Times New Roman" w:eastAsia="Times New Roman" w:hAnsi="Times New Roman" w:cs="Times New Roman"/>
          <w:sz w:val="30"/>
        </w:rPr>
      </w:pPr>
      <w:r w:rsidRPr="0021628B">
        <w:rPr>
          <w:rFonts w:ascii="Times New Roman" w:eastAsia="Times New Roman" w:hAnsi="Times New Roman" w:cs="Times New Roman"/>
          <w:sz w:val="30"/>
        </w:rPr>
        <w:t>2</w:t>
      </w:r>
      <w:r w:rsidR="00E6598E" w:rsidRPr="0021628B">
        <w:rPr>
          <w:rFonts w:ascii="Times New Roman" w:eastAsia="Times New Roman" w:hAnsi="Times New Roman" w:cs="Times New Roman"/>
          <w:sz w:val="30"/>
        </w:rPr>
        <w:t>3</w:t>
      </w:r>
      <w:r w:rsidRPr="0021628B">
        <w:rPr>
          <w:rFonts w:ascii="Times New Roman" w:eastAsia="Times New Roman" w:hAnsi="Times New Roman" w:cs="Times New Roman"/>
          <w:sz w:val="30"/>
        </w:rPr>
        <w:t>. При расчете показателя своевременности (</w:t>
      </w:r>
      <w:proofErr w:type="spellStart"/>
      <w:r w:rsidRPr="0021628B">
        <w:rPr>
          <w:rFonts w:ascii="Times New Roman" w:eastAsia="Times New Roman" w:hAnsi="Times New Roman" w:cs="Times New Roman"/>
          <w:sz w:val="30"/>
        </w:rPr>
        <w:t>КПЭ</w:t>
      </w:r>
      <w:r w:rsidRPr="0021628B">
        <w:rPr>
          <w:rFonts w:ascii="Times New Roman" w:eastAsia="Times New Roman" w:hAnsi="Times New Roman" w:cs="Times New Roman"/>
          <w:sz w:val="30"/>
          <w:vertAlign w:val="subscript"/>
        </w:rPr>
        <w:t>св</w:t>
      </w:r>
      <w:proofErr w:type="spellEnd"/>
      <w:r w:rsidRPr="0021628B">
        <w:rPr>
          <w:rFonts w:ascii="Times New Roman" w:eastAsia="Times New Roman" w:hAnsi="Times New Roman" w:cs="Times New Roman"/>
          <w:sz w:val="30"/>
        </w:rPr>
        <w:t>) для каждого участника проекта учитываются те работы по проекту, которые установлены в разделе «План приоритетного проекта по контрольным точкам» Сводного плана и ответственным исполнителем по которым определен участник проекта.</w:t>
      </w:r>
    </w:p>
    <w:p w:rsidR="00703709" w:rsidRPr="0021628B" w:rsidRDefault="00683BF6" w:rsidP="00683BF6">
      <w:pPr>
        <w:spacing w:after="0" w:line="240" w:lineRule="auto"/>
        <w:ind w:firstLine="709"/>
        <w:jc w:val="both"/>
        <w:rPr>
          <w:rFonts w:ascii="Times New Roman" w:eastAsia="Times New Roman" w:hAnsi="Times New Roman" w:cs="Times New Roman"/>
          <w:sz w:val="30"/>
        </w:rPr>
      </w:pPr>
      <w:r w:rsidRPr="0021628B">
        <w:rPr>
          <w:rFonts w:ascii="Times New Roman" w:eastAsia="Times New Roman" w:hAnsi="Times New Roman" w:cs="Times New Roman"/>
          <w:sz w:val="30"/>
        </w:rPr>
        <w:t>2</w:t>
      </w:r>
      <w:r w:rsidR="00E6598E" w:rsidRPr="0021628B">
        <w:rPr>
          <w:rFonts w:ascii="Times New Roman" w:eastAsia="Times New Roman" w:hAnsi="Times New Roman" w:cs="Times New Roman"/>
          <w:sz w:val="30"/>
        </w:rPr>
        <w:t>4</w:t>
      </w:r>
      <w:r w:rsidRPr="0021628B">
        <w:rPr>
          <w:rFonts w:ascii="Times New Roman" w:eastAsia="Times New Roman" w:hAnsi="Times New Roman" w:cs="Times New Roman"/>
          <w:sz w:val="30"/>
        </w:rPr>
        <w:t xml:space="preserve">. Показатель качества результатов по контрольным точкам проекта и качества исполнения </w:t>
      </w:r>
      <w:r w:rsidR="00A12983" w:rsidRPr="0021628B">
        <w:rPr>
          <w:rFonts w:ascii="Times New Roman" w:eastAsia="Times New Roman" w:hAnsi="Times New Roman" w:cs="Times New Roman"/>
          <w:sz w:val="30"/>
        </w:rPr>
        <w:t>задач по проекту</w:t>
      </w:r>
      <w:r w:rsidRPr="0021628B">
        <w:rPr>
          <w:rFonts w:ascii="Times New Roman" w:eastAsia="Times New Roman" w:hAnsi="Times New Roman" w:cs="Times New Roman"/>
          <w:sz w:val="30"/>
        </w:rPr>
        <w:t xml:space="preserve"> (далее – показатель качества результатов) (</w:t>
      </w:r>
      <w:proofErr w:type="spellStart"/>
      <w:r w:rsidRPr="0021628B">
        <w:rPr>
          <w:rFonts w:ascii="Times New Roman" w:eastAsia="Times New Roman" w:hAnsi="Times New Roman" w:cs="Times New Roman"/>
          <w:sz w:val="30"/>
        </w:rPr>
        <w:t>КПЭ</w:t>
      </w:r>
      <w:r w:rsidRPr="0021628B">
        <w:rPr>
          <w:rFonts w:ascii="Times New Roman" w:eastAsia="Times New Roman" w:hAnsi="Times New Roman" w:cs="Times New Roman"/>
          <w:sz w:val="30"/>
          <w:vertAlign w:val="subscript"/>
        </w:rPr>
        <w:t>кр</w:t>
      </w:r>
      <w:proofErr w:type="spellEnd"/>
      <w:r w:rsidRPr="0021628B">
        <w:rPr>
          <w:rFonts w:ascii="Times New Roman" w:eastAsia="Times New Roman" w:hAnsi="Times New Roman" w:cs="Times New Roman"/>
          <w:sz w:val="30"/>
        </w:rPr>
        <w:t>) отражает оценку качества выполнения каждым участником проекта работ и поручений по проекту в отчетном периоде руководителем проекта.</w:t>
      </w:r>
    </w:p>
    <w:p w:rsidR="00703709" w:rsidRPr="0021628B" w:rsidRDefault="00683BF6" w:rsidP="00683BF6">
      <w:pPr>
        <w:spacing w:after="0" w:line="240" w:lineRule="auto"/>
        <w:ind w:firstLine="709"/>
        <w:jc w:val="both"/>
        <w:rPr>
          <w:rFonts w:ascii="Times New Roman" w:eastAsia="Times New Roman" w:hAnsi="Times New Roman" w:cs="Times New Roman"/>
          <w:sz w:val="30"/>
        </w:rPr>
      </w:pPr>
      <w:r w:rsidRPr="0021628B">
        <w:rPr>
          <w:rFonts w:ascii="Times New Roman" w:eastAsia="Times New Roman" w:hAnsi="Times New Roman" w:cs="Times New Roman"/>
          <w:sz w:val="30"/>
        </w:rPr>
        <w:t xml:space="preserve">При оценке руководителем проекта качества выполнения участником проекта работ и </w:t>
      </w:r>
      <w:r w:rsidR="00583708" w:rsidRPr="0021628B">
        <w:rPr>
          <w:rFonts w:ascii="Times New Roman" w:eastAsia="Times New Roman" w:hAnsi="Times New Roman" w:cs="Times New Roman"/>
          <w:sz w:val="30"/>
        </w:rPr>
        <w:t>задач</w:t>
      </w:r>
      <w:r w:rsidRPr="0021628B">
        <w:rPr>
          <w:rFonts w:ascii="Times New Roman" w:eastAsia="Times New Roman" w:hAnsi="Times New Roman" w:cs="Times New Roman"/>
          <w:sz w:val="30"/>
        </w:rPr>
        <w:t xml:space="preserve"> по проекту учитываются, в том числе безошибочность, интенсивность, дисциплинированность, </w:t>
      </w:r>
      <w:r w:rsidRPr="0021628B">
        <w:rPr>
          <w:rFonts w:ascii="Times New Roman" w:eastAsia="Times New Roman" w:hAnsi="Times New Roman" w:cs="Times New Roman"/>
          <w:sz w:val="30"/>
        </w:rPr>
        <w:lastRenderedPageBreak/>
        <w:t>инициативность, творческий подход, исполнительность, оперативность и результативность.</w:t>
      </w:r>
    </w:p>
    <w:p w:rsidR="00703709" w:rsidRPr="0021628B" w:rsidRDefault="00683BF6" w:rsidP="00683BF6">
      <w:pPr>
        <w:spacing w:after="0" w:line="240" w:lineRule="auto"/>
        <w:ind w:firstLine="709"/>
        <w:jc w:val="both"/>
        <w:rPr>
          <w:rFonts w:ascii="Times New Roman" w:eastAsia="Times New Roman" w:hAnsi="Times New Roman" w:cs="Times New Roman"/>
          <w:sz w:val="30"/>
        </w:rPr>
      </w:pPr>
      <w:r w:rsidRPr="0021628B">
        <w:rPr>
          <w:rFonts w:ascii="Times New Roman" w:eastAsia="Times New Roman" w:hAnsi="Times New Roman" w:cs="Times New Roman"/>
          <w:sz w:val="30"/>
        </w:rPr>
        <w:t>2</w:t>
      </w:r>
      <w:r w:rsidR="00E6598E" w:rsidRPr="0021628B">
        <w:rPr>
          <w:rFonts w:ascii="Times New Roman" w:eastAsia="Times New Roman" w:hAnsi="Times New Roman" w:cs="Times New Roman"/>
          <w:sz w:val="30"/>
        </w:rPr>
        <w:t>5</w:t>
      </w:r>
      <w:r w:rsidRPr="0021628B">
        <w:rPr>
          <w:rFonts w:ascii="Times New Roman" w:eastAsia="Times New Roman" w:hAnsi="Times New Roman" w:cs="Times New Roman"/>
          <w:sz w:val="30"/>
        </w:rPr>
        <w:t>. Для определения значения показателя качества результатов (</w:t>
      </w:r>
      <w:proofErr w:type="spellStart"/>
      <w:r w:rsidRPr="0021628B">
        <w:rPr>
          <w:rFonts w:ascii="Times New Roman" w:eastAsia="Times New Roman" w:hAnsi="Times New Roman" w:cs="Times New Roman"/>
          <w:sz w:val="30"/>
        </w:rPr>
        <w:t>КПЭ</w:t>
      </w:r>
      <w:r w:rsidRPr="0021628B">
        <w:rPr>
          <w:rFonts w:ascii="Times New Roman" w:eastAsia="Times New Roman" w:hAnsi="Times New Roman" w:cs="Times New Roman"/>
          <w:sz w:val="30"/>
          <w:vertAlign w:val="subscript"/>
        </w:rPr>
        <w:t>кр</w:t>
      </w:r>
      <w:proofErr w:type="spellEnd"/>
      <w:r w:rsidRPr="0021628B">
        <w:rPr>
          <w:rFonts w:ascii="Times New Roman" w:eastAsia="Times New Roman" w:hAnsi="Times New Roman" w:cs="Times New Roman"/>
          <w:sz w:val="30"/>
        </w:rPr>
        <w:t>) используется шкала оценок, установленная в приложении к настоящей Методике.</w:t>
      </w:r>
    </w:p>
    <w:p w:rsidR="00E9269D" w:rsidRPr="0021628B" w:rsidRDefault="00E9269D" w:rsidP="00E9269D">
      <w:pPr>
        <w:spacing w:after="0" w:line="240" w:lineRule="auto"/>
        <w:ind w:firstLine="709"/>
        <w:jc w:val="both"/>
        <w:rPr>
          <w:rFonts w:ascii="Times New Roman" w:eastAsia="Times New Roman" w:hAnsi="Times New Roman" w:cs="Times New Roman"/>
          <w:sz w:val="30"/>
        </w:rPr>
      </w:pPr>
      <w:r w:rsidRPr="0021628B">
        <w:rPr>
          <w:rFonts w:ascii="Times New Roman" w:eastAsia="Times New Roman" w:hAnsi="Times New Roman" w:cs="Times New Roman"/>
          <w:sz w:val="30"/>
        </w:rPr>
        <w:t xml:space="preserve">В случае </w:t>
      </w:r>
      <w:proofErr w:type="gramStart"/>
      <w:r w:rsidRPr="0021628B">
        <w:rPr>
          <w:rFonts w:ascii="Times New Roman" w:eastAsia="Times New Roman" w:hAnsi="Times New Roman" w:cs="Times New Roman"/>
          <w:sz w:val="30"/>
        </w:rPr>
        <w:t>соответствия значений показателя качества результатов</w:t>
      </w:r>
      <w:proofErr w:type="gramEnd"/>
      <w:r w:rsidRPr="0021628B">
        <w:rPr>
          <w:rFonts w:ascii="Times New Roman" w:eastAsia="Times New Roman" w:hAnsi="Times New Roman" w:cs="Times New Roman"/>
          <w:sz w:val="30"/>
        </w:rPr>
        <w:t xml:space="preserve"> значениям 1,2 («превосходно»), 0,5 («удовлетворительно») и 0 («неудовлетворительно»</w:t>
      </w:r>
      <w:r w:rsidR="00E74536" w:rsidRPr="0021628B">
        <w:rPr>
          <w:rFonts w:ascii="Times New Roman" w:eastAsia="Times New Roman" w:hAnsi="Times New Roman" w:cs="Times New Roman"/>
          <w:sz w:val="30"/>
        </w:rPr>
        <w:t>)</w:t>
      </w:r>
      <w:r w:rsidR="003A188C" w:rsidRPr="0021628B">
        <w:rPr>
          <w:rFonts w:ascii="Times New Roman" w:eastAsia="Times New Roman" w:hAnsi="Times New Roman" w:cs="Times New Roman"/>
          <w:sz w:val="30"/>
        </w:rPr>
        <w:t xml:space="preserve"> </w:t>
      </w:r>
      <w:r w:rsidR="00FB3D2E" w:rsidRPr="0021628B">
        <w:rPr>
          <w:rFonts w:ascii="Times New Roman" w:eastAsia="Times New Roman" w:hAnsi="Times New Roman" w:cs="Times New Roman"/>
          <w:sz w:val="30"/>
        </w:rPr>
        <w:t>приводится</w:t>
      </w:r>
      <w:r w:rsidR="003A188C" w:rsidRPr="0021628B">
        <w:rPr>
          <w:rFonts w:ascii="Times New Roman" w:eastAsia="Times New Roman" w:hAnsi="Times New Roman" w:cs="Times New Roman"/>
          <w:sz w:val="30"/>
        </w:rPr>
        <w:t xml:space="preserve"> </w:t>
      </w:r>
      <w:r w:rsidR="00707677" w:rsidRPr="0021628B">
        <w:rPr>
          <w:rFonts w:ascii="Times New Roman" w:eastAsia="Times New Roman" w:hAnsi="Times New Roman" w:cs="Times New Roman"/>
          <w:sz w:val="30"/>
        </w:rPr>
        <w:t xml:space="preserve">аргументация </w:t>
      </w:r>
      <w:r w:rsidR="003A188C" w:rsidRPr="0021628B">
        <w:rPr>
          <w:rFonts w:ascii="Times New Roman" w:eastAsia="Times New Roman" w:hAnsi="Times New Roman" w:cs="Times New Roman"/>
          <w:sz w:val="30"/>
        </w:rPr>
        <w:t>данных оценок.</w:t>
      </w:r>
    </w:p>
    <w:p w:rsidR="00A3060A" w:rsidRPr="0021628B" w:rsidRDefault="005521E6" w:rsidP="00A3060A">
      <w:pPr>
        <w:autoSpaceDE w:val="0"/>
        <w:autoSpaceDN w:val="0"/>
        <w:adjustRightInd w:val="0"/>
        <w:spacing w:after="0" w:line="240" w:lineRule="auto"/>
        <w:ind w:firstLine="540"/>
        <w:jc w:val="both"/>
        <w:rPr>
          <w:rFonts w:ascii="Times New Roman" w:hAnsi="Times New Roman" w:cs="Times New Roman"/>
          <w:sz w:val="30"/>
          <w:szCs w:val="30"/>
        </w:rPr>
      </w:pPr>
      <w:r w:rsidRPr="0021628B">
        <w:rPr>
          <w:rFonts w:ascii="Times New Roman" w:eastAsia="Times New Roman" w:hAnsi="Times New Roman" w:cs="Times New Roman"/>
          <w:sz w:val="30"/>
        </w:rPr>
        <w:t>2</w:t>
      </w:r>
      <w:r w:rsidR="00E6598E" w:rsidRPr="0021628B">
        <w:rPr>
          <w:rFonts w:ascii="Times New Roman" w:eastAsia="Times New Roman" w:hAnsi="Times New Roman" w:cs="Times New Roman"/>
          <w:sz w:val="30"/>
        </w:rPr>
        <w:t>6</w:t>
      </w:r>
      <w:r w:rsidRPr="0021628B">
        <w:rPr>
          <w:rFonts w:ascii="Times New Roman" w:eastAsia="Times New Roman" w:hAnsi="Times New Roman" w:cs="Times New Roman"/>
          <w:sz w:val="30"/>
        </w:rPr>
        <w:t>. </w:t>
      </w:r>
      <w:proofErr w:type="gramStart"/>
      <w:r w:rsidR="00BA3E0A" w:rsidRPr="0021628B">
        <w:rPr>
          <w:rFonts w:ascii="Times New Roman" w:eastAsia="Times New Roman" w:hAnsi="Times New Roman" w:cs="Times New Roman"/>
          <w:sz w:val="30"/>
        </w:rPr>
        <w:t>Показатель соблюдения обязательных проектных процедур в ходе проведения мониторинга реализации проекта (далее – показатель соблюдения процедур) (</w:t>
      </w:r>
      <w:proofErr w:type="spellStart"/>
      <w:r w:rsidR="00BA3E0A" w:rsidRPr="0021628B">
        <w:rPr>
          <w:rFonts w:ascii="Times New Roman" w:eastAsia="Times New Roman" w:hAnsi="Times New Roman" w:cs="Times New Roman"/>
          <w:sz w:val="30"/>
        </w:rPr>
        <w:t>КПЭ</w:t>
      </w:r>
      <w:r w:rsidR="0040122F" w:rsidRPr="0021628B">
        <w:rPr>
          <w:rFonts w:ascii="Times New Roman" w:eastAsia="Times New Roman" w:hAnsi="Times New Roman" w:cs="Times New Roman"/>
          <w:sz w:val="30"/>
          <w:vertAlign w:val="subscript"/>
        </w:rPr>
        <w:t>сп</w:t>
      </w:r>
      <w:proofErr w:type="spellEnd"/>
      <w:r w:rsidR="0040122F" w:rsidRPr="0021628B">
        <w:rPr>
          <w:rFonts w:ascii="Times New Roman" w:eastAsia="Times New Roman" w:hAnsi="Times New Roman" w:cs="Times New Roman"/>
          <w:sz w:val="30"/>
        </w:rPr>
        <w:t xml:space="preserve">) предназначен для оценки </w:t>
      </w:r>
      <w:r w:rsidR="00DC69F1" w:rsidRPr="0021628B">
        <w:rPr>
          <w:rFonts w:ascii="Times New Roman" w:eastAsia="Times New Roman" w:hAnsi="Times New Roman" w:cs="Times New Roman"/>
          <w:sz w:val="30"/>
        </w:rPr>
        <w:t>выдерживания руководителем проекта и администратором проекта установленных Положением об организации проектной деятельности в Правительстве Российской Федерации, утвержденным постановлением Правительства Российской Федерации от 15 октября 2016 г. № 1050 «Об организации проектной деятельности в Правительстве Российской Федерации»</w:t>
      </w:r>
      <w:r w:rsidR="00465873" w:rsidRPr="0021628B">
        <w:rPr>
          <w:rFonts w:ascii="Times New Roman" w:eastAsia="Times New Roman" w:hAnsi="Times New Roman" w:cs="Times New Roman"/>
          <w:sz w:val="30"/>
        </w:rPr>
        <w:t xml:space="preserve"> (далее – Положение)</w:t>
      </w:r>
      <w:r w:rsidR="00A3060A" w:rsidRPr="0021628B">
        <w:rPr>
          <w:rFonts w:ascii="Times New Roman" w:eastAsia="Times New Roman" w:hAnsi="Times New Roman" w:cs="Times New Roman"/>
          <w:sz w:val="30"/>
        </w:rPr>
        <w:t xml:space="preserve">, требований к отчетности </w:t>
      </w:r>
      <w:r w:rsidR="00A3060A" w:rsidRPr="0021628B">
        <w:rPr>
          <w:rFonts w:ascii="Times New Roman" w:hAnsi="Times New Roman" w:cs="Times New Roman"/>
          <w:sz w:val="30"/>
          <w:szCs w:val="30"/>
        </w:rPr>
        <w:t>в</w:t>
      </w:r>
      <w:proofErr w:type="gramEnd"/>
      <w:r w:rsidR="00A3060A" w:rsidRPr="0021628B">
        <w:rPr>
          <w:rFonts w:ascii="Times New Roman" w:hAnsi="Times New Roman" w:cs="Times New Roman"/>
          <w:sz w:val="30"/>
          <w:szCs w:val="30"/>
        </w:rPr>
        <w:t xml:space="preserve"> </w:t>
      </w:r>
      <w:proofErr w:type="gramStart"/>
      <w:r w:rsidR="00A3060A" w:rsidRPr="0021628B">
        <w:rPr>
          <w:rFonts w:ascii="Times New Roman" w:hAnsi="Times New Roman" w:cs="Times New Roman"/>
          <w:sz w:val="30"/>
          <w:szCs w:val="30"/>
        </w:rPr>
        <w:t>рамках</w:t>
      </w:r>
      <w:proofErr w:type="gramEnd"/>
      <w:r w:rsidR="00A3060A" w:rsidRPr="0021628B">
        <w:rPr>
          <w:rFonts w:ascii="Times New Roman" w:hAnsi="Times New Roman" w:cs="Times New Roman"/>
          <w:sz w:val="30"/>
          <w:szCs w:val="30"/>
        </w:rPr>
        <w:t xml:space="preserve"> проекта</w:t>
      </w:r>
      <w:r w:rsidR="00D35C2A" w:rsidRPr="0021628B">
        <w:rPr>
          <w:rFonts w:ascii="Times New Roman" w:hAnsi="Times New Roman" w:cs="Times New Roman"/>
          <w:sz w:val="30"/>
          <w:szCs w:val="30"/>
        </w:rPr>
        <w:t xml:space="preserve"> при проведении мониторинга реализации проекта.</w:t>
      </w:r>
    </w:p>
    <w:p w:rsidR="00117ACB" w:rsidRPr="0021628B" w:rsidRDefault="005521E6" w:rsidP="00583708">
      <w:pPr>
        <w:spacing w:after="0" w:line="240" w:lineRule="auto"/>
        <w:ind w:firstLine="709"/>
        <w:jc w:val="both"/>
        <w:rPr>
          <w:rFonts w:ascii="Times New Roman" w:eastAsia="Times New Roman" w:hAnsi="Times New Roman" w:cs="Times New Roman"/>
          <w:sz w:val="30"/>
        </w:rPr>
      </w:pPr>
      <w:r w:rsidRPr="0021628B">
        <w:rPr>
          <w:rFonts w:ascii="Times New Roman" w:eastAsia="Times New Roman" w:hAnsi="Times New Roman" w:cs="Times New Roman"/>
          <w:sz w:val="30"/>
        </w:rPr>
        <w:t>2</w:t>
      </w:r>
      <w:r w:rsidR="00E6598E" w:rsidRPr="0021628B">
        <w:rPr>
          <w:rFonts w:ascii="Times New Roman" w:eastAsia="Times New Roman" w:hAnsi="Times New Roman" w:cs="Times New Roman"/>
          <w:sz w:val="30"/>
        </w:rPr>
        <w:t>7</w:t>
      </w:r>
      <w:r w:rsidRPr="0021628B">
        <w:rPr>
          <w:rFonts w:ascii="Times New Roman" w:eastAsia="Times New Roman" w:hAnsi="Times New Roman" w:cs="Times New Roman"/>
          <w:sz w:val="30"/>
        </w:rPr>
        <w:t>. </w:t>
      </w:r>
      <w:r w:rsidR="00583708" w:rsidRPr="0021628B">
        <w:rPr>
          <w:rFonts w:ascii="Times New Roman" w:eastAsia="Times New Roman" w:hAnsi="Times New Roman" w:cs="Times New Roman"/>
          <w:sz w:val="30"/>
        </w:rPr>
        <w:t xml:space="preserve">Оценка </w:t>
      </w:r>
      <w:r w:rsidR="00F61292" w:rsidRPr="0021628B">
        <w:rPr>
          <w:rFonts w:ascii="Times New Roman" w:eastAsia="Times New Roman" w:hAnsi="Times New Roman" w:cs="Times New Roman"/>
          <w:sz w:val="30"/>
        </w:rPr>
        <w:t xml:space="preserve">показателя соблюдения процедур </w:t>
      </w:r>
      <w:r w:rsidR="006C3050" w:rsidRPr="0021628B">
        <w:rPr>
          <w:rFonts w:ascii="Times New Roman" w:eastAsia="Times New Roman" w:hAnsi="Times New Roman" w:cs="Times New Roman"/>
          <w:sz w:val="30"/>
        </w:rPr>
        <w:t xml:space="preserve">в отношении </w:t>
      </w:r>
      <w:r w:rsidR="00F61292" w:rsidRPr="0021628B">
        <w:rPr>
          <w:rFonts w:ascii="Times New Roman" w:eastAsia="Times New Roman" w:hAnsi="Times New Roman" w:cs="Times New Roman"/>
          <w:sz w:val="30"/>
        </w:rPr>
        <w:t>руководител</w:t>
      </w:r>
      <w:r w:rsidR="006C3050" w:rsidRPr="0021628B">
        <w:rPr>
          <w:rFonts w:ascii="Times New Roman" w:eastAsia="Times New Roman" w:hAnsi="Times New Roman" w:cs="Times New Roman"/>
          <w:sz w:val="30"/>
        </w:rPr>
        <w:t>я</w:t>
      </w:r>
      <w:r w:rsidR="00F61292" w:rsidRPr="0021628B">
        <w:rPr>
          <w:rFonts w:ascii="Times New Roman" w:eastAsia="Times New Roman" w:hAnsi="Times New Roman" w:cs="Times New Roman"/>
          <w:sz w:val="30"/>
        </w:rPr>
        <w:t xml:space="preserve"> проекта и администратор</w:t>
      </w:r>
      <w:r w:rsidR="006C3050" w:rsidRPr="0021628B">
        <w:rPr>
          <w:rFonts w:ascii="Times New Roman" w:eastAsia="Times New Roman" w:hAnsi="Times New Roman" w:cs="Times New Roman"/>
          <w:sz w:val="30"/>
        </w:rPr>
        <w:t>а</w:t>
      </w:r>
      <w:r w:rsidR="00F61292" w:rsidRPr="0021628B">
        <w:rPr>
          <w:rFonts w:ascii="Times New Roman" w:eastAsia="Times New Roman" w:hAnsi="Times New Roman" w:cs="Times New Roman"/>
          <w:sz w:val="30"/>
        </w:rPr>
        <w:t xml:space="preserve"> проекта осуществляется федеральным проектным офисом </w:t>
      </w:r>
      <w:r w:rsidR="00117ACB" w:rsidRPr="0021628B">
        <w:rPr>
          <w:rFonts w:ascii="Times New Roman" w:eastAsia="Times New Roman" w:hAnsi="Times New Roman" w:cs="Times New Roman"/>
          <w:sz w:val="30"/>
        </w:rPr>
        <w:t>по итогам анализа</w:t>
      </w:r>
      <w:r w:rsidR="00F61292" w:rsidRPr="0021628B">
        <w:rPr>
          <w:rFonts w:ascii="Times New Roman" w:eastAsia="Times New Roman" w:hAnsi="Times New Roman" w:cs="Times New Roman"/>
          <w:sz w:val="30"/>
        </w:rPr>
        <w:t xml:space="preserve"> </w:t>
      </w:r>
      <w:r w:rsidR="00117ACB" w:rsidRPr="0021628B">
        <w:rPr>
          <w:rFonts w:ascii="Times New Roman" w:eastAsia="Times New Roman" w:hAnsi="Times New Roman" w:cs="Times New Roman"/>
          <w:sz w:val="30"/>
        </w:rPr>
        <w:t xml:space="preserve">отчетов, поступивших в автоматизированную информационную систему </w:t>
      </w:r>
      <w:r w:rsidR="00642AD7" w:rsidRPr="0021628B">
        <w:rPr>
          <w:rFonts w:ascii="Times New Roman" w:eastAsia="Times New Roman" w:hAnsi="Times New Roman" w:cs="Times New Roman"/>
          <w:sz w:val="30"/>
        </w:rPr>
        <w:t xml:space="preserve">проектной деятельности в </w:t>
      </w:r>
      <w:r w:rsidR="00A655E7" w:rsidRPr="0021628B">
        <w:rPr>
          <w:rFonts w:ascii="Times New Roman" w:eastAsia="Times New Roman" w:hAnsi="Times New Roman" w:cs="Times New Roman"/>
          <w:sz w:val="30"/>
        </w:rPr>
        <w:t xml:space="preserve">рамках проведения </w:t>
      </w:r>
      <w:r w:rsidR="00642AD7" w:rsidRPr="0021628B">
        <w:rPr>
          <w:rFonts w:ascii="Times New Roman" w:eastAsia="Times New Roman" w:hAnsi="Times New Roman" w:cs="Times New Roman"/>
          <w:sz w:val="30"/>
        </w:rPr>
        <w:t xml:space="preserve">мониторинга </w:t>
      </w:r>
      <w:r w:rsidR="00A655E7" w:rsidRPr="0021628B">
        <w:rPr>
          <w:rFonts w:ascii="Times New Roman" w:eastAsia="Times New Roman" w:hAnsi="Times New Roman" w:cs="Times New Roman"/>
          <w:sz w:val="30"/>
        </w:rPr>
        <w:t>проекта.</w:t>
      </w:r>
    </w:p>
    <w:p w:rsidR="00465873" w:rsidRPr="0021628B" w:rsidRDefault="00583708" w:rsidP="00583708">
      <w:pPr>
        <w:spacing w:after="0" w:line="240" w:lineRule="auto"/>
        <w:ind w:firstLine="709"/>
        <w:jc w:val="both"/>
        <w:rPr>
          <w:rFonts w:ascii="Times New Roman" w:eastAsia="Times New Roman" w:hAnsi="Times New Roman" w:cs="Times New Roman"/>
          <w:sz w:val="30"/>
        </w:rPr>
      </w:pPr>
      <w:r w:rsidRPr="0021628B">
        <w:rPr>
          <w:rFonts w:ascii="Times New Roman" w:eastAsia="Times New Roman" w:hAnsi="Times New Roman" w:cs="Times New Roman"/>
          <w:sz w:val="30"/>
        </w:rPr>
        <w:t xml:space="preserve">При оценке </w:t>
      </w:r>
      <w:r w:rsidR="00A655E7" w:rsidRPr="0021628B">
        <w:rPr>
          <w:rFonts w:ascii="Times New Roman" w:eastAsia="Times New Roman" w:hAnsi="Times New Roman" w:cs="Times New Roman"/>
          <w:sz w:val="30"/>
        </w:rPr>
        <w:t>федеральным проектным офисом</w:t>
      </w:r>
      <w:r w:rsidRPr="0021628B">
        <w:rPr>
          <w:rFonts w:ascii="Times New Roman" w:eastAsia="Times New Roman" w:hAnsi="Times New Roman" w:cs="Times New Roman"/>
          <w:sz w:val="30"/>
        </w:rPr>
        <w:t xml:space="preserve"> </w:t>
      </w:r>
      <w:r w:rsidR="00465873" w:rsidRPr="0021628B">
        <w:rPr>
          <w:rFonts w:ascii="Times New Roman" w:eastAsia="Times New Roman" w:hAnsi="Times New Roman" w:cs="Times New Roman"/>
          <w:sz w:val="30"/>
        </w:rPr>
        <w:t>показателя соблюдения процедур учитываются сроки и качество подготовленных отчетов, их соответствие требованиям Положения и методических рекомендаций, разработанных и утвержденных в его развитие.</w:t>
      </w:r>
      <w:r w:rsidRPr="0021628B">
        <w:rPr>
          <w:rFonts w:ascii="Times New Roman" w:eastAsia="Times New Roman" w:hAnsi="Times New Roman" w:cs="Times New Roman"/>
          <w:sz w:val="30"/>
        </w:rPr>
        <w:t xml:space="preserve"> </w:t>
      </w:r>
    </w:p>
    <w:p w:rsidR="00DE1C71" w:rsidRPr="0021628B" w:rsidRDefault="00DE1C71" w:rsidP="00DE1C71">
      <w:pPr>
        <w:spacing w:after="0" w:line="240" w:lineRule="auto"/>
        <w:ind w:firstLine="709"/>
        <w:jc w:val="both"/>
        <w:rPr>
          <w:rFonts w:ascii="Times New Roman" w:eastAsia="Times New Roman" w:hAnsi="Times New Roman" w:cs="Times New Roman"/>
          <w:sz w:val="30"/>
        </w:rPr>
      </w:pPr>
      <w:r w:rsidRPr="0021628B">
        <w:rPr>
          <w:rFonts w:ascii="Times New Roman" w:eastAsia="Times New Roman" w:hAnsi="Times New Roman" w:cs="Times New Roman"/>
          <w:sz w:val="30"/>
        </w:rPr>
        <w:t>2</w:t>
      </w:r>
      <w:r w:rsidR="00E6598E" w:rsidRPr="0021628B">
        <w:rPr>
          <w:rFonts w:ascii="Times New Roman" w:eastAsia="Times New Roman" w:hAnsi="Times New Roman" w:cs="Times New Roman"/>
          <w:sz w:val="30"/>
        </w:rPr>
        <w:t>8</w:t>
      </w:r>
      <w:r w:rsidRPr="0021628B">
        <w:rPr>
          <w:rFonts w:ascii="Times New Roman" w:eastAsia="Times New Roman" w:hAnsi="Times New Roman" w:cs="Times New Roman"/>
          <w:sz w:val="30"/>
        </w:rPr>
        <w:t>. Устанавливаются следующие значения показателя соблюдения процедур (</w:t>
      </w:r>
      <w:proofErr w:type="spellStart"/>
      <w:r w:rsidRPr="0021628B">
        <w:rPr>
          <w:rFonts w:ascii="Times New Roman" w:eastAsia="Times New Roman" w:hAnsi="Times New Roman" w:cs="Times New Roman"/>
          <w:sz w:val="30"/>
        </w:rPr>
        <w:t>КПЭ</w:t>
      </w:r>
      <w:r w:rsidRPr="0021628B">
        <w:rPr>
          <w:rFonts w:ascii="Times New Roman" w:eastAsia="Times New Roman" w:hAnsi="Times New Roman" w:cs="Times New Roman"/>
          <w:sz w:val="30"/>
          <w:vertAlign w:val="subscript"/>
        </w:rPr>
        <w:t>сп</w:t>
      </w:r>
      <w:proofErr w:type="spellEnd"/>
      <w:r w:rsidRPr="0021628B">
        <w:rPr>
          <w:rFonts w:ascii="Times New Roman" w:eastAsia="Times New Roman" w:hAnsi="Times New Roman" w:cs="Times New Roman"/>
          <w:sz w:val="30"/>
        </w:rPr>
        <w:t>):</w:t>
      </w:r>
    </w:p>
    <w:p w:rsidR="00DE1C71" w:rsidRPr="0021628B" w:rsidRDefault="00DE1C71" w:rsidP="00DE1C71">
      <w:pPr>
        <w:spacing w:after="0" w:line="240" w:lineRule="auto"/>
        <w:ind w:firstLine="709"/>
        <w:jc w:val="both"/>
        <w:rPr>
          <w:rFonts w:ascii="Times New Roman" w:eastAsia="Times New Roman" w:hAnsi="Times New Roman" w:cs="Times New Roman"/>
          <w:sz w:val="30"/>
        </w:rPr>
      </w:pPr>
    </w:p>
    <w:tbl>
      <w:tblPr>
        <w:tblW w:w="9280" w:type="dxa"/>
        <w:jc w:val="center"/>
        <w:tblInd w:w="108" w:type="dxa"/>
        <w:tblCellMar>
          <w:left w:w="10" w:type="dxa"/>
          <w:right w:w="10" w:type="dxa"/>
        </w:tblCellMar>
        <w:tblLook w:val="0000" w:firstRow="0" w:lastRow="0" w:firstColumn="0" w:lastColumn="0" w:noHBand="0" w:noVBand="0"/>
      </w:tblPr>
      <w:tblGrid>
        <w:gridCol w:w="4937"/>
        <w:gridCol w:w="4343"/>
      </w:tblGrid>
      <w:tr w:rsidR="00DE1C71" w:rsidRPr="0021628B" w:rsidTr="00DE1C71">
        <w:trPr>
          <w:trHeight w:val="1"/>
          <w:jc w:val="center"/>
        </w:trPr>
        <w:tc>
          <w:tcPr>
            <w:tcW w:w="49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E1C71" w:rsidRPr="0021628B" w:rsidRDefault="00DE1C71" w:rsidP="00DE1C71">
            <w:pPr>
              <w:spacing w:after="0" w:line="240" w:lineRule="auto"/>
              <w:jc w:val="center"/>
            </w:pPr>
            <w:r w:rsidRPr="0021628B">
              <w:rPr>
                <w:rFonts w:ascii="Times New Roman" w:eastAsia="Times New Roman" w:hAnsi="Times New Roman" w:cs="Times New Roman"/>
                <w:sz w:val="30"/>
              </w:rPr>
              <w:t>Значение показателя соблюдения процедур</w:t>
            </w:r>
          </w:p>
        </w:tc>
        <w:tc>
          <w:tcPr>
            <w:tcW w:w="434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E1C71" w:rsidRPr="0021628B" w:rsidRDefault="00DE1C71" w:rsidP="00DE1C71">
            <w:pPr>
              <w:spacing w:after="0" w:line="240" w:lineRule="auto"/>
              <w:jc w:val="center"/>
            </w:pPr>
            <w:r w:rsidRPr="0021628B">
              <w:rPr>
                <w:rFonts w:ascii="Times New Roman" w:eastAsia="Times New Roman" w:hAnsi="Times New Roman" w:cs="Times New Roman"/>
                <w:sz w:val="30"/>
              </w:rPr>
              <w:t>Оценочное описание показателя</w:t>
            </w:r>
          </w:p>
        </w:tc>
      </w:tr>
      <w:tr w:rsidR="00DE1C71" w:rsidRPr="0021628B" w:rsidTr="00DE1C71">
        <w:trPr>
          <w:trHeight w:val="1"/>
          <w:jc w:val="center"/>
        </w:trPr>
        <w:tc>
          <w:tcPr>
            <w:tcW w:w="49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E1C71" w:rsidRPr="0021628B" w:rsidRDefault="00DE1C71" w:rsidP="00DE1C71">
            <w:pPr>
              <w:spacing w:after="0" w:line="240" w:lineRule="auto"/>
              <w:jc w:val="center"/>
            </w:pPr>
            <w:r w:rsidRPr="0021628B">
              <w:rPr>
                <w:rFonts w:ascii="Times New Roman" w:eastAsia="Times New Roman" w:hAnsi="Times New Roman" w:cs="Times New Roman"/>
                <w:sz w:val="28"/>
              </w:rPr>
              <w:t>1</w:t>
            </w:r>
          </w:p>
        </w:tc>
        <w:tc>
          <w:tcPr>
            <w:tcW w:w="434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E1C71" w:rsidRPr="0021628B" w:rsidRDefault="00870662" w:rsidP="00DE1C71">
            <w:pPr>
              <w:spacing w:after="0" w:line="240" w:lineRule="auto"/>
              <w:jc w:val="center"/>
              <w:rPr>
                <w:rFonts w:ascii="Times New Roman" w:hAnsi="Times New Roman" w:cs="Times New Roman"/>
                <w:sz w:val="28"/>
                <w:szCs w:val="28"/>
              </w:rPr>
            </w:pPr>
            <w:r w:rsidRPr="0021628B">
              <w:rPr>
                <w:rFonts w:ascii="Times New Roman" w:hAnsi="Times New Roman" w:cs="Times New Roman"/>
                <w:sz w:val="28"/>
                <w:szCs w:val="28"/>
              </w:rPr>
              <w:t xml:space="preserve">Вся отчетность по проекту представлена своевременно и в соответствии с </w:t>
            </w:r>
            <w:r w:rsidR="00E64C85" w:rsidRPr="0021628B">
              <w:rPr>
                <w:rFonts w:ascii="Times New Roman" w:hAnsi="Times New Roman" w:cs="Times New Roman"/>
                <w:sz w:val="28"/>
                <w:szCs w:val="28"/>
              </w:rPr>
              <w:t xml:space="preserve">установленными требованиями </w:t>
            </w:r>
          </w:p>
        </w:tc>
      </w:tr>
      <w:tr w:rsidR="00DE1C71" w:rsidRPr="0021628B" w:rsidTr="00DE1C71">
        <w:trPr>
          <w:trHeight w:val="1"/>
          <w:jc w:val="center"/>
        </w:trPr>
        <w:tc>
          <w:tcPr>
            <w:tcW w:w="49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E1C71" w:rsidRPr="0021628B" w:rsidRDefault="00DE1C71" w:rsidP="00960D6A">
            <w:pPr>
              <w:spacing w:after="0" w:line="240" w:lineRule="auto"/>
              <w:jc w:val="center"/>
            </w:pPr>
            <w:r w:rsidRPr="0021628B">
              <w:rPr>
                <w:rFonts w:ascii="Times New Roman" w:eastAsia="Times New Roman" w:hAnsi="Times New Roman" w:cs="Times New Roman"/>
                <w:sz w:val="28"/>
              </w:rPr>
              <w:t>0,</w:t>
            </w:r>
            <w:r w:rsidR="00960D6A" w:rsidRPr="0021628B">
              <w:rPr>
                <w:rFonts w:ascii="Times New Roman" w:eastAsia="Times New Roman" w:hAnsi="Times New Roman" w:cs="Times New Roman"/>
                <w:sz w:val="28"/>
              </w:rPr>
              <w:t>7</w:t>
            </w:r>
          </w:p>
        </w:tc>
        <w:tc>
          <w:tcPr>
            <w:tcW w:w="434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E1C71" w:rsidRPr="0021628B" w:rsidRDefault="00E64C85" w:rsidP="00DE1C71">
            <w:pPr>
              <w:spacing w:after="0" w:line="240" w:lineRule="auto"/>
              <w:jc w:val="center"/>
              <w:rPr>
                <w:rFonts w:ascii="Times New Roman" w:hAnsi="Times New Roman" w:cs="Times New Roman"/>
                <w:sz w:val="28"/>
                <w:szCs w:val="28"/>
              </w:rPr>
            </w:pPr>
            <w:r w:rsidRPr="0021628B">
              <w:rPr>
                <w:rFonts w:ascii="Times New Roman" w:hAnsi="Times New Roman" w:cs="Times New Roman"/>
                <w:sz w:val="28"/>
                <w:szCs w:val="28"/>
              </w:rPr>
              <w:t xml:space="preserve">Вся отчетность по проекту представлена, имеются случаи нарушения сроков и (или) </w:t>
            </w:r>
            <w:r w:rsidR="001D263A" w:rsidRPr="0021628B">
              <w:rPr>
                <w:rFonts w:ascii="Times New Roman" w:hAnsi="Times New Roman" w:cs="Times New Roman"/>
                <w:sz w:val="28"/>
                <w:szCs w:val="28"/>
              </w:rPr>
              <w:t>требований к ее формированию</w:t>
            </w:r>
          </w:p>
        </w:tc>
      </w:tr>
      <w:tr w:rsidR="003324F0" w:rsidRPr="0021628B" w:rsidTr="00DE1C71">
        <w:trPr>
          <w:trHeight w:val="1"/>
          <w:jc w:val="center"/>
        </w:trPr>
        <w:tc>
          <w:tcPr>
            <w:tcW w:w="49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324F0" w:rsidRPr="0021628B" w:rsidRDefault="003324F0" w:rsidP="00DE1C71">
            <w:pPr>
              <w:spacing w:after="0" w:line="240" w:lineRule="auto"/>
              <w:jc w:val="center"/>
              <w:rPr>
                <w:rFonts w:ascii="Times New Roman" w:eastAsia="Times New Roman" w:hAnsi="Times New Roman" w:cs="Times New Roman"/>
                <w:sz w:val="28"/>
              </w:rPr>
            </w:pPr>
            <w:r w:rsidRPr="0021628B">
              <w:rPr>
                <w:rFonts w:ascii="Times New Roman" w:eastAsia="Times New Roman" w:hAnsi="Times New Roman" w:cs="Times New Roman"/>
                <w:sz w:val="28"/>
              </w:rPr>
              <w:t>0</w:t>
            </w:r>
          </w:p>
        </w:tc>
        <w:tc>
          <w:tcPr>
            <w:tcW w:w="434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324F0" w:rsidRPr="0021628B" w:rsidRDefault="001D263A" w:rsidP="001D263A">
            <w:pPr>
              <w:spacing w:after="0" w:line="240" w:lineRule="auto"/>
              <w:jc w:val="center"/>
              <w:rPr>
                <w:rFonts w:ascii="Times New Roman" w:eastAsia="Times New Roman" w:hAnsi="Times New Roman" w:cs="Times New Roman"/>
                <w:sz w:val="28"/>
                <w:szCs w:val="28"/>
              </w:rPr>
            </w:pPr>
            <w:r w:rsidRPr="0021628B">
              <w:rPr>
                <w:rFonts w:ascii="Times New Roman" w:hAnsi="Times New Roman" w:cs="Times New Roman"/>
                <w:sz w:val="28"/>
                <w:szCs w:val="28"/>
              </w:rPr>
              <w:t xml:space="preserve">Отчетность по проекту представляется не регулярно, </w:t>
            </w:r>
            <w:r w:rsidRPr="0021628B">
              <w:rPr>
                <w:rFonts w:ascii="Times New Roman" w:hAnsi="Times New Roman" w:cs="Times New Roman"/>
                <w:sz w:val="28"/>
                <w:szCs w:val="28"/>
              </w:rPr>
              <w:lastRenderedPageBreak/>
              <w:t>постоянно нарушаются сроки и (или) требования к ее формированию</w:t>
            </w:r>
          </w:p>
        </w:tc>
      </w:tr>
    </w:tbl>
    <w:p w:rsidR="00703709" w:rsidRPr="0021628B" w:rsidRDefault="00683BF6" w:rsidP="00683BF6">
      <w:pPr>
        <w:spacing w:after="0" w:line="240" w:lineRule="auto"/>
        <w:ind w:firstLine="709"/>
        <w:jc w:val="both"/>
        <w:rPr>
          <w:rFonts w:ascii="Times New Roman" w:eastAsia="Times New Roman" w:hAnsi="Times New Roman" w:cs="Times New Roman"/>
          <w:sz w:val="30"/>
        </w:rPr>
      </w:pPr>
      <w:r w:rsidRPr="0021628B">
        <w:rPr>
          <w:rFonts w:ascii="Times New Roman" w:eastAsia="Times New Roman" w:hAnsi="Times New Roman" w:cs="Times New Roman"/>
          <w:sz w:val="30"/>
        </w:rPr>
        <w:lastRenderedPageBreak/>
        <w:t>2</w:t>
      </w:r>
      <w:r w:rsidR="00E6598E" w:rsidRPr="0021628B">
        <w:rPr>
          <w:rFonts w:ascii="Times New Roman" w:eastAsia="Times New Roman" w:hAnsi="Times New Roman" w:cs="Times New Roman"/>
          <w:sz w:val="30"/>
        </w:rPr>
        <w:t>9</w:t>
      </w:r>
      <w:r w:rsidRPr="0021628B">
        <w:rPr>
          <w:rFonts w:ascii="Times New Roman" w:eastAsia="Times New Roman" w:hAnsi="Times New Roman" w:cs="Times New Roman"/>
          <w:sz w:val="30"/>
        </w:rPr>
        <w:t xml:space="preserve">. По итогам расчета каждого из </w:t>
      </w:r>
      <w:proofErr w:type="gramStart"/>
      <w:r w:rsidRPr="0021628B">
        <w:rPr>
          <w:rFonts w:ascii="Times New Roman" w:eastAsia="Times New Roman" w:hAnsi="Times New Roman" w:cs="Times New Roman"/>
          <w:sz w:val="30"/>
        </w:rPr>
        <w:t>вышеназванных</w:t>
      </w:r>
      <w:proofErr w:type="gramEnd"/>
      <w:r w:rsidRPr="0021628B">
        <w:rPr>
          <w:rFonts w:ascii="Times New Roman" w:eastAsia="Times New Roman" w:hAnsi="Times New Roman" w:cs="Times New Roman"/>
          <w:sz w:val="30"/>
        </w:rPr>
        <w:t xml:space="preserve"> персональных КПЭ (</w:t>
      </w:r>
      <w:proofErr w:type="spellStart"/>
      <w:r w:rsidRPr="0021628B">
        <w:rPr>
          <w:rFonts w:ascii="Times New Roman" w:eastAsia="Times New Roman" w:hAnsi="Times New Roman" w:cs="Times New Roman"/>
          <w:sz w:val="30"/>
        </w:rPr>
        <w:t>КПЭпер</w:t>
      </w:r>
      <w:proofErr w:type="spellEnd"/>
      <w:r w:rsidRPr="0021628B">
        <w:rPr>
          <w:rFonts w:ascii="Times New Roman" w:eastAsia="Times New Roman" w:hAnsi="Times New Roman" w:cs="Times New Roman"/>
          <w:sz w:val="30"/>
        </w:rPr>
        <w:t>) осуществляется расчет среднего персонального КПЭ, позволяющего оценить общую эффективность каждого отдельно взятого участника проекта.</w:t>
      </w:r>
    </w:p>
    <w:p w:rsidR="00703709" w:rsidRPr="0021628B" w:rsidRDefault="00E6598E" w:rsidP="00683BF6">
      <w:pPr>
        <w:spacing w:after="0" w:line="240" w:lineRule="auto"/>
        <w:ind w:firstLine="709"/>
        <w:jc w:val="both"/>
        <w:rPr>
          <w:rFonts w:ascii="Times New Roman" w:eastAsia="Times New Roman" w:hAnsi="Times New Roman" w:cs="Times New Roman"/>
          <w:sz w:val="30"/>
        </w:rPr>
      </w:pPr>
      <w:r w:rsidRPr="0021628B">
        <w:rPr>
          <w:rFonts w:ascii="Times New Roman" w:eastAsia="Times New Roman" w:hAnsi="Times New Roman" w:cs="Times New Roman"/>
          <w:sz w:val="30"/>
        </w:rPr>
        <w:t>30</w:t>
      </w:r>
      <w:r w:rsidR="00683BF6" w:rsidRPr="0021628B">
        <w:rPr>
          <w:rFonts w:ascii="Times New Roman" w:eastAsia="Times New Roman" w:hAnsi="Times New Roman" w:cs="Times New Roman"/>
          <w:sz w:val="30"/>
        </w:rPr>
        <w:t>. </w:t>
      </w:r>
      <w:proofErr w:type="gramStart"/>
      <w:r w:rsidR="00683BF6" w:rsidRPr="0021628B">
        <w:rPr>
          <w:rFonts w:ascii="Times New Roman" w:eastAsia="Times New Roman" w:hAnsi="Times New Roman" w:cs="Times New Roman"/>
          <w:sz w:val="30"/>
        </w:rPr>
        <w:t>Средний</w:t>
      </w:r>
      <w:proofErr w:type="gramEnd"/>
      <w:r w:rsidR="00683BF6" w:rsidRPr="0021628B">
        <w:rPr>
          <w:rFonts w:ascii="Times New Roman" w:eastAsia="Times New Roman" w:hAnsi="Times New Roman" w:cs="Times New Roman"/>
          <w:sz w:val="30"/>
        </w:rPr>
        <w:t xml:space="preserve"> персональный КПЭ (</w:t>
      </w:r>
      <w:proofErr w:type="spellStart"/>
      <w:r w:rsidR="00683BF6" w:rsidRPr="0021628B">
        <w:rPr>
          <w:rFonts w:ascii="Times New Roman" w:eastAsia="Times New Roman" w:hAnsi="Times New Roman" w:cs="Times New Roman"/>
          <w:sz w:val="30"/>
        </w:rPr>
        <w:t>КПЭ</w:t>
      </w:r>
      <w:r w:rsidR="00683BF6" w:rsidRPr="0021628B">
        <w:rPr>
          <w:rFonts w:ascii="Times New Roman" w:eastAsia="Times New Roman" w:hAnsi="Times New Roman" w:cs="Times New Roman"/>
          <w:sz w:val="30"/>
          <w:vertAlign w:val="subscript"/>
        </w:rPr>
        <w:t>перср</w:t>
      </w:r>
      <w:proofErr w:type="spellEnd"/>
      <w:r w:rsidR="00683BF6" w:rsidRPr="0021628B">
        <w:rPr>
          <w:rFonts w:ascii="Times New Roman" w:eastAsia="Times New Roman" w:hAnsi="Times New Roman" w:cs="Times New Roman"/>
          <w:sz w:val="30"/>
        </w:rPr>
        <w:t>) определяется по формуле:</w:t>
      </w:r>
    </w:p>
    <w:p w:rsidR="00703709" w:rsidRPr="0021628B" w:rsidRDefault="00683BF6" w:rsidP="00683BF6">
      <w:pPr>
        <w:spacing w:after="0" w:line="240" w:lineRule="auto"/>
        <w:ind w:firstLine="709"/>
        <w:jc w:val="center"/>
        <w:rPr>
          <w:rFonts w:ascii="Times New Roman" w:eastAsia="Times New Roman" w:hAnsi="Times New Roman" w:cs="Times New Roman"/>
          <w:sz w:val="30"/>
        </w:rPr>
      </w:pPr>
      <w:proofErr w:type="spellStart"/>
      <w:r w:rsidRPr="0021628B">
        <w:rPr>
          <w:rFonts w:ascii="Times New Roman" w:eastAsia="Times New Roman" w:hAnsi="Times New Roman" w:cs="Times New Roman"/>
          <w:sz w:val="30"/>
        </w:rPr>
        <w:t>КПЭ</w:t>
      </w:r>
      <w:r w:rsidRPr="0021628B">
        <w:rPr>
          <w:rFonts w:ascii="Times New Roman" w:eastAsia="Times New Roman" w:hAnsi="Times New Roman" w:cs="Times New Roman"/>
          <w:sz w:val="30"/>
          <w:vertAlign w:val="subscript"/>
        </w:rPr>
        <w:t>перср</w:t>
      </w:r>
      <w:proofErr w:type="spellEnd"/>
      <w:r w:rsidRPr="0021628B">
        <w:rPr>
          <w:rFonts w:ascii="Times New Roman" w:eastAsia="Times New Roman" w:hAnsi="Times New Roman" w:cs="Times New Roman"/>
          <w:sz w:val="30"/>
        </w:rPr>
        <w:t xml:space="preserve"> = </w:t>
      </w:r>
      <w:r w:rsidR="00703709" w:rsidRPr="0021628B">
        <w:object w:dxaOrig="1377" w:dyaOrig="769">
          <v:rect id="_x0000_i1031" style="width:68.65pt;height:38.5pt" o:ole="" o:preferrelative="t" stroked="f">
            <v:imagedata r:id="rId21" o:title=""/>
          </v:rect>
          <o:OLEObject Type="Embed" ProgID="Equation.3" ShapeID="_x0000_i1031" DrawAspect="Content" ObjectID="_1552630301" r:id="rId22"/>
        </w:object>
      </w:r>
      <w:proofErr w:type="gramStart"/>
      <w:r w:rsidRPr="0021628B">
        <w:rPr>
          <w:rFonts w:ascii="Times New Roman" w:eastAsia="Times New Roman" w:hAnsi="Times New Roman" w:cs="Times New Roman"/>
          <w:sz w:val="30"/>
        </w:rPr>
        <w:t xml:space="preserve">   ,</w:t>
      </w:r>
      <w:proofErr w:type="gramEnd"/>
    </w:p>
    <w:p w:rsidR="00703709" w:rsidRPr="0021628B" w:rsidRDefault="00683BF6" w:rsidP="00683BF6">
      <w:pPr>
        <w:spacing w:after="0" w:line="240" w:lineRule="auto"/>
        <w:ind w:firstLine="709"/>
        <w:rPr>
          <w:rFonts w:ascii="Times New Roman" w:eastAsia="Times New Roman" w:hAnsi="Times New Roman" w:cs="Times New Roman"/>
          <w:sz w:val="30"/>
        </w:rPr>
      </w:pPr>
      <w:r w:rsidRPr="0021628B">
        <w:rPr>
          <w:rFonts w:ascii="Times New Roman" w:eastAsia="Times New Roman" w:hAnsi="Times New Roman" w:cs="Times New Roman"/>
          <w:sz w:val="30"/>
        </w:rPr>
        <w:t>где:</w:t>
      </w:r>
    </w:p>
    <w:p w:rsidR="00703709" w:rsidRPr="0021628B" w:rsidRDefault="00703709" w:rsidP="00683BF6">
      <w:pPr>
        <w:spacing w:after="0" w:line="240" w:lineRule="auto"/>
        <w:ind w:firstLine="709"/>
        <w:jc w:val="both"/>
        <w:rPr>
          <w:rFonts w:ascii="Times New Roman" w:eastAsia="Times New Roman" w:hAnsi="Times New Roman" w:cs="Times New Roman"/>
          <w:sz w:val="30"/>
        </w:rPr>
      </w:pPr>
      <w:r w:rsidRPr="0021628B">
        <w:object w:dxaOrig="1336" w:dyaOrig="465">
          <v:rect id="_x0000_i1032" style="width:67pt;height:23.45pt" o:ole="" o:preferrelative="t" stroked="f">
            <v:imagedata r:id="rId23" o:title=""/>
          </v:rect>
          <o:OLEObject Type="Embed" ProgID="Equation.3" ShapeID="_x0000_i1032" DrawAspect="Content" ObjectID="_1552630302" r:id="rId24"/>
        </w:object>
      </w:r>
      <w:r w:rsidR="00683BF6" w:rsidRPr="0021628B">
        <w:rPr>
          <w:rFonts w:ascii="Times New Roman" w:eastAsia="Times New Roman" w:hAnsi="Times New Roman" w:cs="Times New Roman"/>
          <w:sz w:val="30"/>
        </w:rPr>
        <w:t>– сумма значений всех персональных КПЭ, рассчитанных в соответствии с настоящей Методикой;</w:t>
      </w:r>
    </w:p>
    <w:p w:rsidR="00703709" w:rsidRPr="0021628B" w:rsidRDefault="00683BF6" w:rsidP="00683BF6">
      <w:pPr>
        <w:spacing w:after="0" w:line="240" w:lineRule="auto"/>
        <w:ind w:firstLine="709"/>
        <w:rPr>
          <w:rFonts w:ascii="Times New Roman" w:eastAsia="Times New Roman" w:hAnsi="Times New Roman" w:cs="Times New Roman"/>
          <w:sz w:val="30"/>
        </w:rPr>
      </w:pPr>
      <w:r w:rsidRPr="0021628B">
        <w:rPr>
          <w:rFonts w:ascii="Times New Roman" w:eastAsia="Times New Roman" w:hAnsi="Times New Roman" w:cs="Times New Roman"/>
          <w:sz w:val="30"/>
        </w:rPr>
        <w:t xml:space="preserve">n – количество </w:t>
      </w:r>
      <w:proofErr w:type="gramStart"/>
      <w:r w:rsidRPr="0021628B">
        <w:rPr>
          <w:rFonts w:ascii="Times New Roman" w:eastAsia="Times New Roman" w:hAnsi="Times New Roman" w:cs="Times New Roman"/>
          <w:sz w:val="30"/>
        </w:rPr>
        <w:t>персональных</w:t>
      </w:r>
      <w:proofErr w:type="gramEnd"/>
      <w:r w:rsidRPr="0021628B">
        <w:rPr>
          <w:rFonts w:ascii="Times New Roman" w:eastAsia="Times New Roman" w:hAnsi="Times New Roman" w:cs="Times New Roman"/>
          <w:sz w:val="30"/>
        </w:rPr>
        <w:t xml:space="preserve"> КПЭ, установленных по проекту.</w:t>
      </w:r>
    </w:p>
    <w:p w:rsidR="00703709" w:rsidRPr="0021628B" w:rsidRDefault="003324F0" w:rsidP="00683BF6">
      <w:pPr>
        <w:spacing w:after="0" w:line="240" w:lineRule="auto"/>
        <w:ind w:firstLine="709"/>
        <w:jc w:val="both"/>
        <w:rPr>
          <w:rFonts w:ascii="Times New Roman" w:eastAsia="Times New Roman" w:hAnsi="Times New Roman" w:cs="Times New Roman"/>
          <w:sz w:val="30"/>
        </w:rPr>
      </w:pPr>
      <w:r w:rsidRPr="0021628B">
        <w:rPr>
          <w:rFonts w:ascii="Times New Roman" w:eastAsia="Times New Roman" w:hAnsi="Times New Roman" w:cs="Times New Roman"/>
          <w:sz w:val="30"/>
        </w:rPr>
        <w:t>31</w:t>
      </w:r>
      <w:r w:rsidR="00683BF6" w:rsidRPr="0021628B">
        <w:rPr>
          <w:rFonts w:ascii="Times New Roman" w:eastAsia="Times New Roman" w:hAnsi="Times New Roman" w:cs="Times New Roman"/>
          <w:sz w:val="30"/>
        </w:rPr>
        <w:t xml:space="preserve">. Расчет отдельно взятых персональных КПЭ и среднего персонального КПЭ </w:t>
      </w:r>
      <w:r w:rsidR="00004D24" w:rsidRPr="0021628B">
        <w:rPr>
          <w:rFonts w:ascii="Times New Roman" w:eastAsia="Times New Roman" w:hAnsi="Times New Roman" w:cs="Times New Roman"/>
          <w:sz w:val="30"/>
        </w:rPr>
        <w:t xml:space="preserve">администратора проекта и других участников проекта </w:t>
      </w:r>
      <w:r w:rsidR="00683BF6" w:rsidRPr="0021628B">
        <w:rPr>
          <w:rFonts w:ascii="Times New Roman" w:eastAsia="Times New Roman" w:hAnsi="Times New Roman" w:cs="Times New Roman"/>
          <w:sz w:val="30"/>
        </w:rPr>
        <w:t>осуществляется руководителем проекта на основании Сводного плана</w:t>
      </w:r>
      <w:r w:rsidR="00B777C1" w:rsidRPr="0021628B">
        <w:rPr>
          <w:rFonts w:ascii="Times New Roman" w:eastAsia="Times New Roman" w:hAnsi="Times New Roman" w:cs="Times New Roman"/>
          <w:sz w:val="30"/>
        </w:rPr>
        <w:t>,</w:t>
      </w:r>
      <w:r w:rsidR="00683BF6" w:rsidRPr="0021628B">
        <w:rPr>
          <w:rFonts w:ascii="Times New Roman" w:eastAsia="Times New Roman" w:hAnsi="Times New Roman" w:cs="Times New Roman"/>
          <w:sz w:val="30"/>
        </w:rPr>
        <w:t xml:space="preserve"> </w:t>
      </w:r>
      <w:r w:rsidR="00B777C1" w:rsidRPr="0021628B">
        <w:rPr>
          <w:rFonts w:ascii="Times New Roman" w:eastAsia="Times New Roman" w:hAnsi="Times New Roman" w:cs="Times New Roman"/>
          <w:sz w:val="30"/>
        </w:rPr>
        <w:t xml:space="preserve">рабочего план проекта </w:t>
      </w:r>
      <w:r w:rsidR="00683BF6" w:rsidRPr="0021628B">
        <w:rPr>
          <w:rFonts w:ascii="Times New Roman" w:eastAsia="Times New Roman" w:hAnsi="Times New Roman" w:cs="Times New Roman"/>
          <w:sz w:val="30"/>
        </w:rPr>
        <w:t xml:space="preserve">и результатов мониторинга </w:t>
      </w:r>
      <w:r w:rsidR="00B777C1" w:rsidRPr="0021628B">
        <w:rPr>
          <w:rFonts w:ascii="Times New Roman" w:eastAsia="Times New Roman" w:hAnsi="Times New Roman" w:cs="Times New Roman"/>
          <w:sz w:val="30"/>
        </w:rPr>
        <w:t>их</w:t>
      </w:r>
      <w:r w:rsidR="00683BF6" w:rsidRPr="0021628B">
        <w:rPr>
          <w:rFonts w:ascii="Times New Roman" w:eastAsia="Times New Roman" w:hAnsi="Times New Roman" w:cs="Times New Roman"/>
          <w:sz w:val="30"/>
        </w:rPr>
        <w:t xml:space="preserve"> исполнения</w:t>
      </w:r>
      <w:r w:rsidR="005C6602" w:rsidRPr="0021628B">
        <w:rPr>
          <w:rFonts w:ascii="Times New Roman" w:eastAsia="Times New Roman" w:hAnsi="Times New Roman" w:cs="Times New Roman"/>
          <w:sz w:val="30"/>
        </w:rPr>
        <w:t xml:space="preserve">, а также данных </w:t>
      </w:r>
      <w:r w:rsidR="00371497" w:rsidRPr="0021628B">
        <w:rPr>
          <w:rFonts w:ascii="Times New Roman" w:eastAsia="Times New Roman" w:hAnsi="Times New Roman" w:cs="Times New Roman"/>
          <w:sz w:val="30"/>
        </w:rPr>
        <w:t>федерального проектного офиса по итогам оценки показателя соблюдения процедур</w:t>
      </w:r>
      <w:r w:rsidR="00683BF6" w:rsidRPr="0021628B">
        <w:rPr>
          <w:rFonts w:ascii="Times New Roman" w:eastAsia="Times New Roman" w:hAnsi="Times New Roman" w:cs="Times New Roman"/>
          <w:sz w:val="30"/>
        </w:rPr>
        <w:t>.</w:t>
      </w:r>
    </w:p>
    <w:p w:rsidR="00F96771" w:rsidRPr="00DF0226" w:rsidRDefault="00371497" w:rsidP="00F96771">
      <w:pPr>
        <w:spacing w:after="0" w:line="240" w:lineRule="auto"/>
        <w:ind w:firstLine="709"/>
        <w:jc w:val="both"/>
        <w:rPr>
          <w:rFonts w:ascii="Times New Roman" w:eastAsia="Times New Roman" w:hAnsi="Times New Roman" w:cs="Times New Roman"/>
          <w:sz w:val="30"/>
        </w:rPr>
      </w:pPr>
      <w:r w:rsidRPr="0021628B">
        <w:rPr>
          <w:rFonts w:ascii="Times New Roman" w:eastAsia="Times New Roman" w:hAnsi="Times New Roman" w:cs="Times New Roman"/>
          <w:sz w:val="30"/>
        </w:rPr>
        <w:t>32. </w:t>
      </w:r>
      <w:r w:rsidR="00F96771" w:rsidRPr="0021628B">
        <w:rPr>
          <w:rFonts w:ascii="Times New Roman" w:eastAsia="Times New Roman" w:hAnsi="Times New Roman" w:cs="Times New Roman"/>
          <w:sz w:val="30"/>
        </w:rPr>
        <w:t>Для руководителя проекта значение среднего персонального КПЭ равно значению показателя соблюдения процедур</w:t>
      </w:r>
      <w:r w:rsidR="002B0173" w:rsidRPr="0021628B">
        <w:rPr>
          <w:rFonts w:ascii="Times New Roman" w:eastAsia="Times New Roman" w:hAnsi="Times New Roman" w:cs="Times New Roman"/>
          <w:sz w:val="30"/>
        </w:rPr>
        <w:t xml:space="preserve"> </w:t>
      </w:r>
      <w:r w:rsidR="00F96771" w:rsidRPr="0021628B">
        <w:rPr>
          <w:rFonts w:ascii="Times New Roman" w:eastAsia="Times New Roman" w:hAnsi="Times New Roman" w:cs="Times New Roman"/>
          <w:sz w:val="30"/>
        </w:rPr>
        <w:t>(</w:t>
      </w:r>
      <w:proofErr w:type="spellStart"/>
      <w:r w:rsidR="00F96771" w:rsidRPr="0021628B">
        <w:rPr>
          <w:rFonts w:ascii="Times New Roman" w:eastAsia="Times New Roman" w:hAnsi="Times New Roman" w:cs="Times New Roman"/>
          <w:sz w:val="30"/>
        </w:rPr>
        <w:t>КПЭ</w:t>
      </w:r>
      <w:r w:rsidR="00F96771" w:rsidRPr="0021628B">
        <w:rPr>
          <w:rFonts w:ascii="Times New Roman" w:eastAsia="Times New Roman" w:hAnsi="Times New Roman" w:cs="Times New Roman"/>
          <w:sz w:val="30"/>
          <w:vertAlign w:val="subscript"/>
        </w:rPr>
        <w:t>сп</w:t>
      </w:r>
      <w:proofErr w:type="spellEnd"/>
      <w:r w:rsidR="00F96771" w:rsidRPr="0021628B">
        <w:rPr>
          <w:rFonts w:ascii="Times New Roman" w:eastAsia="Times New Roman" w:hAnsi="Times New Roman" w:cs="Times New Roman"/>
          <w:sz w:val="30"/>
        </w:rPr>
        <w:t>), который оценивается федеральным проектным офисом.</w:t>
      </w:r>
    </w:p>
    <w:p w:rsidR="00703709" w:rsidRPr="00DF0226" w:rsidRDefault="00703709" w:rsidP="00F96771">
      <w:pPr>
        <w:spacing w:after="0" w:line="240" w:lineRule="auto"/>
        <w:ind w:firstLine="709"/>
        <w:jc w:val="both"/>
        <w:rPr>
          <w:rFonts w:ascii="Times New Roman" w:eastAsia="Times New Roman" w:hAnsi="Times New Roman" w:cs="Times New Roman"/>
          <w:b/>
          <w:sz w:val="30"/>
        </w:rPr>
      </w:pPr>
    </w:p>
    <w:p w:rsidR="00703709" w:rsidRPr="00DF0226" w:rsidRDefault="00703709" w:rsidP="00683BF6">
      <w:pPr>
        <w:spacing w:after="0" w:line="240" w:lineRule="auto"/>
        <w:jc w:val="center"/>
        <w:rPr>
          <w:rFonts w:ascii="Times New Roman" w:eastAsia="Times New Roman" w:hAnsi="Times New Roman" w:cs="Times New Roman"/>
          <w:b/>
          <w:sz w:val="30"/>
        </w:rPr>
      </w:pPr>
    </w:p>
    <w:p w:rsidR="00703709" w:rsidRPr="00DF0226" w:rsidRDefault="00703709" w:rsidP="00683BF6">
      <w:pPr>
        <w:spacing w:after="0" w:line="240" w:lineRule="auto"/>
        <w:jc w:val="center"/>
        <w:rPr>
          <w:rFonts w:ascii="Times New Roman" w:eastAsia="Times New Roman" w:hAnsi="Times New Roman" w:cs="Times New Roman"/>
          <w:b/>
          <w:sz w:val="30"/>
        </w:rPr>
      </w:pPr>
    </w:p>
    <w:p w:rsidR="00703709" w:rsidRPr="00DF0226" w:rsidRDefault="00703709" w:rsidP="00683BF6">
      <w:pPr>
        <w:spacing w:after="0" w:line="240" w:lineRule="auto"/>
        <w:jc w:val="center"/>
        <w:rPr>
          <w:rFonts w:ascii="Times New Roman" w:eastAsia="Times New Roman" w:hAnsi="Times New Roman" w:cs="Times New Roman"/>
          <w:b/>
          <w:sz w:val="30"/>
        </w:rPr>
      </w:pPr>
    </w:p>
    <w:p w:rsidR="00703709" w:rsidRPr="00DF0226" w:rsidRDefault="00703709" w:rsidP="00683BF6">
      <w:pPr>
        <w:spacing w:after="0" w:line="240" w:lineRule="auto"/>
        <w:jc w:val="center"/>
        <w:rPr>
          <w:rFonts w:ascii="Times New Roman" w:eastAsia="Times New Roman" w:hAnsi="Times New Roman" w:cs="Times New Roman"/>
          <w:b/>
          <w:sz w:val="30"/>
        </w:rPr>
      </w:pPr>
    </w:p>
    <w:p w:rsidR="00703709" w:rsidRPr="00DF0226" w:rsidRDefault="00703709" w:rsidP="00683BF6">
      <w:pPr>
        <w:spacing w:after="0" w:line="240" w:lineRule="auto"/>
        <w:jc w:val="center"/>
        <w:rPr>
          <w:rFonts w:ascii="Times New Roman" w:eastAsia="Times New Roman" w:hAnsi="Times New Roman" w:cs="Times New Roman"/>
          <w:b/>
          <w:sz w:val="30"/>
        </w:rPr>
      </w:pPr>
    </w:p>
    <w:p w:rsidR="00703709" w:rsidRPr="00DF0226" w:rsidRDefault="00703709" w:rsidP="00683BF6">
      <w:pPr>
        <w:spacing w:after="0" w:line="240" w:lineRule="auto"/>
        <w:jc w:val="center"/>
        <w:rPr>
          <w:rFonts w:ascii="Times New Roman" w:eastAsia="Times New Roman" w:hAnsi="Times New Roman" w:cs="Times New Roman"/>
          <w:b/>
          <w:sz w:val="30"/>
        </w:rPr>
      </w:pPr>
    </w:p>
    <w:p w:rsidR="00703709" w:rsidRPr="00DF0226" w:rsidRDefault="00703709" w:rsidP="00683BF6">
      <w:pPr>
        <w:spacing w:after="0" w:line="240" w:lineRule="auto"/>
        <w:jc w:val="center"/>
        <w:rPr>
          <w:rFonts w:ascii="Times New Roman" w:eastAsia="Times New Roman" w:hAnsi="Times New Roman" w:cs="Times New Roman"/>
          <w:b/>
          <w:sz w:val="30"/>
        </w:rPr>
      </w:pPr>
    </w:p>
    <w:p w:rsidR="00703709" w:rsidRPr="00DF0226" w:rsidRDefault="00703709" w:rsidP="00683BF6">
      <w:pPr>
        <w:spacing w:after="0" w:line="240" w:lineRule="auto"/>
        <w:jc w:val="center"/>
        <w:rPr>
          <w:rFonts w:ascii="Times New Roman" w:eastAsia="Times New Roman" w:hAnsi="Times New Roman" w:cs="Times New Roman"/>
          <w:b/>
          <w:sz w:val="30"/>
        </w:rPr>
      </w:pPr>
    </w:p>
    <w:p w:rsidR="00703709" w:rsidRPr="00DF0226" w:rsidRDefault="00703709" w:rsidP="00683BF6">
      <w:pPr>
        <w:spacing w:after="0" w:line="240" w:lineRule="auto"/>
        <w:jc w:val="center"/>
        <w:rPr>
          <w:rFonts w:ascii="Times New Roman" w:eastAsia="Times New Roman" w:hAnsi="Times New Roman" w:cs="Times New Roman"/>
          <w:b/>
          <w:sz w:val="30"/>
        </w:rPr>
      </w:pPr>
    </w:p>
    <w:p w:rsidR="00703709" w:rsidRPr="00DF0226" w:rsidRDefault="00703709" w:rsidP="00683BF6">
      <w:pPr>
        <w:spacing w:after="0" w:line="240" w:lineRule="auto"/>
        <w:jc w:val="center"/>
        <w:rPr>
          <w:rFonts w:ascii="Times New Roman" w:eastAsia="Times New Roman" w:hAnsi="Times New Roman" w:cs="Times New Roman"/>
          <w:b/>
          <w:sz w:val="30"/>
        </w:rPr>
      </w:pPr>
    </w:p>
    <w:p w:rsidR="004F1513" w:rsidRPr="00DF0226" w:rsidRDefault="004F1513" w:rsidP="00FB3D2E">
      <w:pPr>
        <w:spacing w:after="0" w:line="240" w:lineRule="auto"/>
        <w:rPr>
          <w:rFonts w:ascii="Times New Roman" w:eastAsia="Times New Roman" w:hAnsi="Times New Roman" w:cs="Times New Roman"/>
          <w:b/>
          <w:sz w:val="30"/>
        </w:rPr>
      </w:pPr>
    </w:p>
    <w:p w:rsidR="004F1513" w:rsidRPr="00DF0226" w:rsidRDefault="004F1513" w:rsidP="00683BF6">
      <w:pPr>
        <w:spacing w:after="0" w:line="240" w:lineRule="auto"/>
        <w:jc w:val="center"/>
        <w:rPr>
          <w:rFonts w:ascii="Times New Roman" w:eastAsia="Times New Roman" w:hAnsi="Times New Roman" w:cs="Times New Roman"/>
          <w:b/>
          <w:sz w:val="30"/>
        </w:rPr>
        <w:sectPr w:rsidR="004F1513" w:rsidRPr="00DF0226" w:rsidSect="00D40675">
          <w:pgSz w:w="11906" w:h="16838"/>
          <w:pgMar w:top="1134" w:right="850" w:bottom="1134" w:left="1701" w:header="708" w:footer="708" w:gutter="0"/>
          <w:pgNumType w:start="1"/>
          <w:cols w:space="708"/>
          <w:titlePg/>
          <w:docGrid w:linePitch="360"/>
        </w:sectPr>
      </w:pPr>
    </w:p>
    <w:p w:rsidR="00703709" w:rsidRPr="00DF0226" w:rsidRDefault="00683BF6" w:rsidP="0036718F">
      <w:pPr>
        <w:spacing w:after="0" w:line="240" w:lineRule="auto"/>
        <w:ind w:left="7513"/>
        <w:jc w:val="center"/>
        <w:rPr>
          <w:rFonts w:ascii="Times New Roman" w:eastAsia="Times New Roman" w:hAnsi="Times New Roman" w:cs="Times New Roman"/>
          <w:sz w:val="30"/>
        </w:rPr>
      </w:pPr>
      <w:r w:rsidRPr="00DF0226">
        <w:rPr>
          <w:rFonts w:ascii="Times New Roman" w:eastAsia="Times New Roman" w:hAnsi="Times New Roman" w:cs="Times New Roman"/>
          <w:sz w:val="30"/>
        </w:rPr>
        <w:lastRenderedPageBreak/>
        <w:t>Приложение</w:t>
      </w:r>
    </w:p>
    <w:p w:rsidR="00703709" w:rsidRPr="00DF0226" w:rsidRDefault="00683BF6" w:rsidP="0036718F">
      <w:pPr>
        <w:spacing w:after="0" w:line="240" w:lineRule="auto"/>
        <w:ind w:left="7371"/>
        <w:jc w:val="center"/>
        <w:rPr>
          <w:rFonts w:ascii="Times New Roman" w:eastAsia="Times New Roman" w:hAnsi="Times New Roman" w:cs="Times New Roman"/>
          <w:b/>
          <w:sz w:val="30"/>
        </w:rPr>
      </w:pPr>
      <w:r w:rsidRPr="00DF0226">
        <w:rPr>
          <w:rFonts w:ascii="Times New Roman" w:eastAsia="Times New Roman" w:hAnsi="Times New Roman" w:cs="Times New Roman"/>
          <w:sz w:val="30"/>
        </w:rPr>
        <w:t>к методике оценки и расчета ключевых показателей эффективности федеральных государственных гражданских служащих федеральных органов исполнительной власти, участвующих в подготовке и реализации приоритетных проектов (программ)</w:t>
      </w:r>
    </w:p>
    <w:p w:rsidR="00703709" w:rsidRPr="00DF0226" w:rsidRDefault="00703709" w:rsidP="00683BF6">
      <w:pPr>
        <w:spacing w:after="0" w:line="240" w:lineRule="auto"/>
        <w:jc w:val="center"/>
        <w:rPr>
          <w:rFonts w:ascii="Times New Roman" w:eastAsia="Times New Roman" w:hAnsi="Times New Roman" w:cs="Times New Roman"/>
          <w:sz w:val="30"/>
        </w:rPr>
      </w:pPr>
    </w:p>
    <w:p w:rsidR="00703709" w:rsidRPr="00DF0226" w:rsidRDefault="00703709" w:rsidP="00683BF6">
      <w:pPr>
        <w:spacing w:after="0" w:line="240" w:lineRule="auto"/>
        <w:jc w:val="center"/>
        <w:rPr>
          <w:rFonts w:ascii="Times New Roman" w:eastAsia="Times New Roman" w:hAnsi="Times New Roman" w:cs="Times New Roman"/>
          <w:sz w:val="30"/>
        </w:rPr>
      </w:pPr>
    </w:p>
    <w:p w:rsidR="00703709" w:rsidRPr="00DF0226" w:rsidRDefault="00703709" w:rsidP="00683BF6">
      <w:pPr>
        <w:spacing w:after="0" w:line="240" w:lineRule="auto"/>
        <w:jc w:val="center"/>
        <w:rPr>
          <w:rFonts w:ascii="Times New Roman" w:eastAsia="Times New Roman" w:hAnsi="Times New Roman" w:cs="Times New Roman"/>
          <w:sz w:val="30"/>
        </w:rPr>
      </w:pPr>
    </w:p>
    <w:p w:rsidR="00703709" w:rsidRPr="00DF0226" w:rsidRDefault="00683BF6" w:rsidP="00683BF6">
      <w:pPr>
        <w:spacing w:after="0" w:line="240" w:lineRule="auto"/>
        <w:jc w:val="center"/>
        <w:rPr>
          <w:rFonts w:ascii="Times New Roman" w:eastAsia="Times New Roman" w:hAnsi="Times New Roman" w:cs="Times New Roman"/>
          <w:b/>
          <w:sz w:val="30"/>
        </w:rPr>
      </w:pPr>
      <w:r w:rsidRPr="00DF0226">
        <w:rPr>
          <w:rFonts w:ascii="Times New Roman" w:eastAsia="Times New Roman" w:hAnsi="Times New Roman" w:cs="Times New Roman"/>
          <w:b/>
          <w:sz w:val="30"/>
        </w:rPr>
        <w:t>Шкала оценок качества выполнения участником проекта работ и поручений по проекту</w:t>
      </w:r>
    </w:p>
    <w:p w:rsidR="00703709" w:rsidRPr="00DF0226" w:rsidRDefault="00703709" w:rsidP="00683BF6">
      <w:pPr>
        <w:spacing w:after="0" w:line="240" w:lineRule="auto"/>
        <w:jc w:val="center"/>
        <w:rPr>
          <w:rFonts w:ascii="Times New Roman" w:eastAsia="Times New Roman" w:hAnsi="Times New Roman" w:cs="Times New Roman"/>
          <w:b/>
          <w:sz w:val="30"/>
        </w:rPr>
      </w:pPr>
    </w:p>
    <w:tbl>
      <w:tblPr>
        <w:tblW w:w="14845" w:type="dxa"/>
        <w:tblInd w:w="5" w:type="dxa"/>
        <w:tblCellMar>
          <w:left w:w="10" w:type="dxa"/>
          <w:right w:w="10" w:type="dxa"/>
        </w:tblCellMar>
        <w:tblLook w:val="0000" w:firstRow="0" w:lastRow="0" w:firstColumn="0" w:lastColumn="0" w:noHBand="0" w:noVBand="0"/>
      </w:tblPr>
      <w:tblGrid>
        <w:gridCol w:w="1742"/>
        <w:gridCol w:w="3038"/>
        <w:gridCol w:w="10065"/>
      </w:tblGrid>
      <w:tr w:rsidR="00703709" w:rsidRPr="00DF0226" w:rsidTr="0036718F">
        <w:trPr>
          <w:trHeight w:val="1"/>
        </w:trPr>
        <w:tc>
          <w:tcPr>
            <w:tcW w:w="174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3709" w:rsidRPr="00DF0226" w:rsidRDefault="00683BF6" w:rsidP="00683BF6">
            <w:pPr>
              <w:spacing w:after="0" w:line="240" w:lineRule="auto"/>
              <w:jc w:val="center"/>
            </w:pPr>
            <w:r w:rsidRPr="00DF0226">
              <w:rPr>
                <w:rFonts w:ascii="Times New Roman" w:eastAsia="Times New Roman" w:hAnsi="Times New Roman" w:cs="Times New Roman"/>
                <w:sz w:val="30"/>
              </w:rPr>
              <w:t>Значение показателя качества результатов</w:t>
            </w:r>
          </w:p>
        </w:tc>
        <w:tc>
          <w:tcPr>
            <w:tcW w:w="30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3709" w:rsidRPr="00DF0226" w:rsidRDefault="00683BF6" w:rsidP="00683BF6">
            <w:pPr>
              <w:spacing w:after="0" w:line="240" w:lineRule="auto"/>
              <w:jc w:val="center"/>
            </w:pPr>
            <w:r w:rsidRPr="00DF0226">
              <w:rPr>
                <w:rFonts w:ascii="Times New Roman" w:eastAsia="Times New Roman" w:hAnsi="Times New Roman" w:cs="Times New Roman"/>
                <w:sz w:val="30"/>
              </w:rPr>
              <w:t>Оценка</w:t>
            </w:r>
          </w:p>
        </w:tc>
        <w:tc>
          <w:tcPr>
            <w:tcW w:w="100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3709" w:rsidRPr="00DF0226" w:rsidRDefault="00683BF6" w:rsidP="00683BF6">
            <w:pPr>
              <w:spacing w:after="0" w:line="240" w:lineRule="auto"/>
              <w:jc w:val="center"/>
            </w:pPr>
            <w:r w:rsidRPr="00DF0226">
              <w:rPr>
                <w:rFonts w:ascii="Times New Roman" w:eastAsia="Times New Roman" w:hAnsi="Times New Roman" w:cs="Times New Roman"/>
                <w:sz w:val="30"/>
              </w:rPr>
              <w:t>Критерии определения оценки</w:t>
            </w:r>
          </w:p>
        </w:tc>
      </w:tr>
      <w:tr w:rsidR="00703709" w:rsidRPr="00DF0226" w:rsidTr="0036718F">
        <w:trPr>
          <w:trHeight w:val="1"/>
        </w:trPr>
        <w:tc>
          <w:tcPr>
            <w:tcW w:w="174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3709" w:rsidRPr="00DF0226" w:rsidRDefault="00683BF6" w:rsidP="00683BF6">
            <w:pPr>
              <w:spacing w:after="0" w:line="240" w:lineRule="auto"/>
              <w:jc w:val="center"/>
            </w:pPr>
            <w:r w:rsidRPr="00DF0226">
              <w:rPr>
                <w:rFonts w:ascii="Times New Roman" w:eastAsia="Times New Roman" w:hAnsi="Times New Roman" w:cs="Times New Roman"/>
                <w:sz w:val="30"/>
              </w:rPr>
              <w:t>1,2</w:t>
            </w:r>
          </w:p>
        </w:tc>
        <w:tc>
          <w:tcPr>
            <w:tcW w:w="30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3709" w:rsidRPr="00DF0226" w:rsidRDefault="00683BF6" w:rsidP="00683BF6">
            <w:pPr>
              <w:spacing w:after="0" w:line="240" w:lineRule="auto"/>
              <w:jc w:val="center"/>
            </w:pPr>
            <w:r w:rsidRPr="00DF0226">
              <w:rPr>
                <w:rFonts w:ascii="Times New Roman" w:eastAsia="Times New Roman" w:hAnsi="Times New Roman" w:cs="Times New Roman"/>
                <w:sz w:val="30"/>
              </w:rPr>
              <w:t>Превосходно</w:t>
            </w:r>
          </w:p>
        </w:tc>
        <w:tc>
          <w:tcPr>
            <w:tcW w:w="100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3709" w:rsidRPr="00DF0226" w:rsidRDefault="00683BF6" w:rsidP="0036718F">
            <w:pPr>
              <w:spacing w:after="0" w:line="240" w:lineRule="auto"/>
              <w:ind w:firstLine="177"/>
              <w:jc w:val="both"/>
            </w:pPr>
            <w:r w:rsidRPr="00DF0226">
              <w:rPr>
                <w:rFonts w:ascii="Times New Roman" w:eastAsia="Times New Roman" w:hAnsi="Times New Roman" w:cs="Times New Roman"/>
                <w:sz w:val="30"/>
              </w:rPr>
              <w:t>Работы выполняются (поручения исполняются) с наивысшим уровнем качества, с превышением установленных требований, эффективно (в том числе в случаях увеличения нагрузки или сокращения сроков) и с высоким уровнем активности и ответственности, не требуют исправлений. Участник проекта занимает лидирующую позицию при взаимодействии с иными участниками проекта.</w:t>
            </w:r>
          </w:p>
        </w:tc>
      </w:tr>
      <w:tr w:rsidR="00703709" w:rsidRPr="00DF0226" w:rsidTr="0036718F">
        <w:trPr>
          <w:trHeight w:val="1"/>
        </w:trPr>
        <w:tc>
          <w:tcPr>
            <w:tcW w:w="174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3709" w:rsidRPr="00DF0226" w:rsidRDefault="00683BF6" w:rsidP="00683BF6">
            <w:pPr>
              <w:spacing w:after="0" w:line="240" w:lineRule="auto"/>
              <w:jc w:val="center"/>
            </w:pPr>
            <w:r w:rsidRPr="00DF0226">
              <w:rPr>
                <w:rFonts w:ascii="Times New Roman" w:eastAsia="Times New Roman" w:hAnsi="Times New Roman" w:cs="Times New Roman"/>
                <w:sz w:val="30"/>
              </w:rPr>
              <w:t>1</w:t>
            </w:r>
          </w:p>
        </w:tc>
        <w:tc>
          <w:tcPr>
            <w:tcW w:w="30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3709" w:rsidRPr="00DF0226" w:rsidRDefault="00683BF6" w:rsidP="00683BF6">
            <w:pPr>
              <w:spacing w:after="0" w:line="240" w:lineRule="auto"/>
              <w:jc w:val="center"/>
            </w:pPr>
            <w:r w:rsidRPr="00DF0226">
              <w:rPr>
                <w:rFonts w:ascii="Times New Roman" w:eastAsia="Times New Roman" w:hAnsi="Times New Roman" w:cs="Times New Roman"/>
                <w:sz w:val="30"/>
              </w:rPr>
              <w:t>Отлично</w:t>
            </w:r>
          </w:p>
        </w:tc>
        <w:tc>
          <w:tcPr>
            <w:tcW w:w="100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3709" w:rsidRPr="00DF0226" w:rsidRDefault="00683BF6" w:rsidP="0036718F">
            <w:pPr>
              <w:spacing w:after="0" w:line="240" w:lineRule="auto"/>
              <w:ind w:firstLine="177"/>
              <w:jc w:val="both"/>
            </w:pPr>
            <w:r w:rsidRPr="00DF0226">
              <w:rPr>
                <w:rFonts w:ascii="Times New Roman" w:eastAsia="Times New Roman" w:hAnsi="Times New Roman" w:cs="Times New Roman"/>
                <w:sz w:val="30"/>
              </w:rPr>
              <w:t>Работы выполняются (поручения исполняются) с должным уровнем качества, в полном соответствии с требованиями, эффективно и с достаточным уровнем активности и ответственности, не требуют исправлений. Участник проекта занимает активную позицию при взаимодействии с иными участниками проекта.</w:t>
            </w:r>
          </w:p>
        </w:tc>
      </w:tr>
      <w:tr w:rsidR="00703709" w:rsidRPr="00DF0226" w:rsidTr="0036718F">
        <w:trPr>
          <w:trHeight w:val="1"/>
        </w:trPr>
        <w:tc>
          <w:tcPr>
            <w:tcW w:w="174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3709" w:rsidRPr="00DF0226" w:rsidRDefault="00683BF6" w:rsidP="00683BF6">
            <w:pPr>
              <w:spacing w:after="0" w:line="240" w:lineRule="auto"/>
              <w:jc w:val="center"/>
            </w:pPr>
            <w:r w:rsidRPr="00DF0226">
              <w:rPr>
                <w:rFonts w:ascii="Times New Roman" w:eastAsia="Times New Roman" w:hAnsi="Times New Roman" w:cs="Times New Roman"/>
                <w:sz w:val="30"/>
              </w:rPr>
              <w:lastRenderedPageBreak/>
              <w:t>0,8</w:t>
            </w:r>
          </w:p>
        </w:tc>
        <w:tc>
          <w:tcPr>
            <w:tcW w:w="30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3709" w:rsidRPr="00DF0226" w:rsidRDefault="00683BF6" w:rsidP="00683BF6">
            <w:pPr>
              <w:spacing w:after="0" w:line="240" w:lineRule="auto"/>
              <w:jc w:val="center"/>
            </w:pPr>
            <w:r w:rsidRPr="00DF0226">
              <w:rPr>
                <w:rFonts w:ascii="Times New Roman" w:eastAsia="Times New Roman" w:hAnsi="Times New Roman" w:cs="Times New Roman"/>
                <w:sz w:val="30"/>
              </w:rPr>
              <w:t>Хорошо</w:t>
            </w:r>
          </w:p>
        </w:tc>
        <w:tc>
          <w:tcPr>
            <w:tcW w:w="100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3709" w:rsidRPr="00DF0226" w:rsidRDefault="00683BF6" w:rsidP="0036718F">
            <w:pPr>
              <w:spacing w:after="0" w:line="240" w:lineRule="auto"/>
              <w:ind w:firstLine="177"/>
              <w:jc w:val="both"/>
            </w:pPr>
            <w:r w:rsidRPr="00DF0226">
              <w:rPr>
                <w:rFonts w:ascii="Times New Roman" w:eastAsia="Times New Roman" w:hAnsi="Times New Roman" w:cs="Times New Roman"/>
                <w:sz w:val="30"/>
              </w:rPr>
              <w:t>Работы выполняются (поручения исполняются) на хорошем уровне качества, в соответствии с требованиями, требуют незначительных исправлений. Участник проекта обеспечивает хороший уровень взаимодействия с иными участниками проекта.</w:t>
            </w:r>
          </w:p>
        </w:tc>
      </w:tr>
      <w:tr w:rsidR="00703709" w:rsidRPr="00DF0226" w:rsidTr="0036718F">
        <w:trPr>
          <w:trHeight w:val="1"/>
        </w:trPr>
        <w:tc>
          <w:tcPr>
            <w:tcW w:w="174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3709" w:rsidRPr="00DF0226" w:rsidRDefault="00683BF6" w:rsidP="00683BF6">
            <w:pPr>
              <w:spacing w:after="0" w:line="240" w:lineRule="auto"/>
              <w:jc w:val="center"/>
            </w:pPr>
            <w:r w:rsidRPr="00DF0226">
              <w:rPr>
                <w:rFonts w:ascii="Times New Roman" w:eastAsia="Times New Roman" w:hAnsi="Times New Roman" w:cs="Times New Roman"/>
                <w:sz w:val="30"/>
              </w:rPr>
              <w:t>0,5</w:t>
            </w:r>
          </w:p>
        </w:tc>
        <w:tc>
          <w:tcPr>
            <w:tcW w:w="30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3709" w:rsidRPr="00DF0226" w:rsidRDefault="00683BF6" w:rsidP="00683BF6">
            <w:pPr>
              <w:spacing w:after="0" w:line="240" w:lineRule="auto"/>
              <w:jc w:val="center"/>
            </w:pPr>
            <w:r w:rsidRPr="00DF0226">
              <w:rPr>
                <w:rFonts w:ascii="Times New Roman" w:eastAsia="Times New Roman" w:hAnsi="Times New Roman" w:cs="Times New Roman"/>
                <w:sz w:val="30"/>
              </w:rPr>
              <w:t>Удовлетворительно</w:t>
            </w:r>
          </w:p>
        </w:tc>
        <w:tc>
          <w:tcPr>
            <w:tcW w:w="100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3709" w:rsidRPr="00DF0226" w:rsidRDefault="00683BF6" w:rsidP="0036718F">
            <w:pPr>
              <w:spacing w:after="0" w:line="240" w:lineRule="auto"/>
              <w:ind w:firstLine="177"/>
              <w:jc w:val="both"/>
            </w:pPr>
            <w:r w:rsidRPr="00DF0226">
              <w:rPr>
                <w:rFonts w:ascii="Times New Roman" w:eastAsia="Times New Roman" w:hAnsi="Times New Roman" w:cs="Times New Roman"/>
                <w:sz w:val="30"/>
              </w:rPr>
              <w:t>Работы выполняются (поручения исполняются) на приемлемом уровне качества, небрежно, встречаются ошибки, результаты работ, как правило, требуют проверки, неоперативно, взаимодействие с участниками проекта организовано на недостаточно высоком уровне.</w:t>
            </w:r>
          </w:p>
        </w:tc>
      </w:tr>
      <w:tr w:rsidR="00703709" w:rsidRPr="00DF0226" w:rsidTr="0036718F">
        <w:trPr>
          <w:trHeight w:val="1"/>
        </w:trPr>
        <w:tc>
          <w:tcPr>
            <w:tcW w:w="174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3709" w:rsidRPr="00DF0226" w:rsidRDefault="00683BF6" w:rsidP="00683BF6">
            <w:pPr>
              <w:spacing w:after="0" w:line="240" w:lineRule="auto"/>
              <w:jc w:val="center"/>
            </w:pPr>
            <w:r w:rsidRPr="00DF0226">
              <w:rPr>
                <w:rFonts w:ascii="Times New Roman" w:eastAsia="Times New Roman" w:hAnsi="Times New Roman" w:cs="Times New Roman"/>
                <w:sz w:val="30"/>
              </w:rPr>
              <w:t>0</w:t>
            </w:r>
          </w:p>
        </w:tc>
        <w:tc>
          <w:tcPr>
            <w:tcW w:w="30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3709" w:rsidRPr="00DF0226" w:rsidRDefault="00683BF6" w:rsidP="00683BF6">
            <w:pPr>
              <w:spacing w:after="0" w:line="240" w:lineRule="auto"/>
              <w:jc w:val="center"/>
            </w:pPr>
            <w:r w:rsidRPr="00DF0226">
              <w:rPr>
                <w:rFonts w:ascii="Times New Roman" w:eastAsia="Times New Roman" w:hAnsi="Times New Roman" w:cs="Times New Roman"/>
                <w:sz w:val="30"/>
              </w:rPr>
              <w:t>Неудовлетворительно</w:t>
            </w:r>
          </w:p>
        </w:tc>
        <w:tc>
          <w:tcPr>
            <w:tcW w:w="100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3709" w:rsidRPr="00DF0226" w:rsidRDefault="00683BF6" w:rsidP="0036718F">
            <w:pPr>
              <w:spacing w:after="0" w:line="240" w:lineRule="auto"/>
              <w:ind w:firstLine="177"/>
              <w:jc w:val="both"/>
            </w:pPr>
            <w:r w:rsidRPr="00DF0226">
              <w:rPr>
                <w:rFonts w:ascii="Times New Roman" w:eastAsia="Times New Roman" w:hAnsi="Times New Roman" w:cs="Times New Roman"/>
                <w:sz w:val="30"/>
              </w:rPr>
              <w:t xml:space="preserve">Работы выполняются (поручения исполняются) с низким уровнем качества, регулярно с ошибками и требуют постоянной проверки и исправлений. В отчетном периоде участником проекта не </w:t>
            </w:r>
            <w:proofErr w:type="gramStart"/>
            <w:r w:rsidRPr="00DF0226">
              <w:rPr>
                <w:rFonts w:ascii="Times New Roman" w:eastAsia="Times New Roman" w:hAnsi="Times New Roman" w:cs="Times New Roman"/>
                <w:sz w:val="30"/>
              </w:rPr>
              <w:t>выполнена</w:t>
            </w:r>
            <w:proofErr w:type="gramEnd"/>
            <w:r w:rsidRPr="00DF0226">
              <w:rPr>
                <w:rFonts w:ascii="Times New Roman" w:eastAsia="Times New Roman" w:hAnsi="Times New Roman" w:cs="Times New Roman"/>
                <w:sz w:val="30"/>
              </w:rPr>
              <w:t xml:space="preserve"> какая-либо из ключевых работ проекта, что привело к недостижению контрольной точки проекта.</w:t>
            </w:r>
          </w:p>
        </w:tc>
      </w:tr>
    </w:tbl>
    <w:p w:rsidR="00703709" w:rsidRPr="00DF0226" w:rsidRDefault="00703709" w:rsidP="00683BF6">
      <w:pPr>
        <w:spacing w:after="0" w:line="240" w:lineRule="auto"/>
        <w:jc w:val="both"/>
        <w:rPr>
          <w:rFonts w:ascii="Times New Roman" w:eastAsia="Times New Roman" w:hAnsi="Times New Roman" w:cs="Times New Roman"/>
          <w:sz w:val="30"/>
        </w:rPr>
      </w:pPr>
    </w:p>
    <w:sectPr w:rsidR="00703709" w:rsidRPr="00DF0226" w:rsidSect="0036718F">
      <w:pgSz w:w="16838" w:h="11906" w:orient="landscape"/>
      <w:pgMar w:top="1701" w:right="1134"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F38" w:rsidRDefault="002A6F38" w:rsidP="00D40675">
      <w:pPr>
        <w:spacing w:after="0" w:line="240" w:lineRule="auto"/>
      </w:pPr>
      <w:r>
        <w:separator/>
      </w:r>
    </w:p>
  </w:endnote>
  <w:endnote w:type="continuationSeparator" w:id="0">
    <w:p w:rsidR="002A6F38" w:rsidRDefault="002A6F38" w:rsidP="00D4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F38" w:rsidRDefault="002A6F38" w:rsidP="00D40675">
      <w:pPr>
        <w:spacing w:after="0" w:line="240" w:lineRule="auto"/>
      </w:pPr>
      <w:r>
        <w:separator/>
      </w:r>
    </w:p>
  </w:footnote>
  <w:footnote w:type="continuationSeparator" w:id="0">
    <w:p w:rsidR="002A6F38" w:rsidRDefault="002A6F38" w:rsidP="00D40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1723"/>
      <w:docPartObj>
        <w:docPartGallery w:val="Page Numbers (Top of Page)"/>
        <w:docPartUnique/>
      </w:docPartObj>
    </w:sdtPr>
    <w:sdtContent>
      <w:p w:rsidR="00FD0EA9" w:rsidRDefault="00FD0EA9" w:rsidP="00D40675">
        <w:pPr>
          <w:pStyle w:val="aa"/>
          <w:jc w:val="center"/>
        </w:pPr>
        <w:r w:rsidRPr="00D40675">
          <w:rPr>
            <w:rFonts w:ascii="Times New Roman" w:hAnsi="Times New Roman" w:cs="Times New Roman"/>
            <w:sz w:val="28"/>
            <w:szCs w:val="28"/>
          </w:rPr>
          <w:fldChar w:fldCharType="begin"/>
        </w:r>
        <w:r w:rsidRPr="00D40675">
          <w:rPr>
            <w:rFonts w:ascii="Times New Roman" w:hAnsi="Times New Roman" w:cs="Times New Roman"/>
            <w:sz w:val="28"/>
            <w:szCs w:val="28"/>
          </w:rPr>
          <w:instrText xml:space="preserve"> PAGE   \* MERGEFORMAT </w:instrText>
        </w:r>
        <w:r w:rsidRPr="00D40675">
          <w:rPr>
            <w:rFonts w:ascii="Times New Roman" w:hAnsi="Times New Roman" w:cs="Times New Roman"/>
            <w:sz w:val="28"/>
            <w:szCs w:val="28"/>
          </w:rPr>
          <w:fldChar w:fldCharType="separate"/>
        </w:r>
        <w:r w:rsidR="00D4141F">
          <w:rPr>
            <w:rFonts w:ascii="Times New Roman" w:hAnsi="Times New Roman" w:cs="Times New Roman"/>
            <w:noProof/>
            <w:sz w:val="28"/>
            <w:szCs w:val="28"/>
          </w:rPr>
          <w:t>9</w:t>
        </w:r>
        <w:r w:rsidRPr="00D40675">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3709"/>
    <w:rsid w:val="0000092C"/>
    <w:rsid w:val="00004D24"/>
    <w:rsid w:val="00005C7E"/>
    <w:rsid w:val="00005FDA"/>
    <w:rsid w:val="000106CA"/>
    <w:rsid w:val="0001752D"/>
    <w:rsid w:val="00022261"/>
    <w:rsid w:val="00024ED6"/>
    <w:rsid w:val="00025053"/>
    <w:rsid w:val="00025253"/>
    <w:rsid w:val="00040C45"/>
    <w:rsid w:val="00042DF5"/>
    <w:rsid w:val="000436DB"/>
    <w:rsid w:val="00046B1F"/>
    <w:rsid w:val="000514EB"/>
    <w:rsid w:val="00056769"/>
    <w:rsid w:val="00057A91"/>
    <w:rsid w:val="00060C01"/>
    <w:rsid w:val="0006111E"/>
    <w:rsid w:val="00061448"/>
    <w:rsid w:val="00066F71"/>
    <w:rsid w:val="00067835"/>
    <w:rsid w:val="00073AEA"/>
    <w:rsid w:val="000740D2"/>
    <w:rsid w:val="00080678"/>
    <w:rsid w:val="00081CCF"/>
    <w:rsid w:val="000905BA"/>
    <w:rsid w:val="00091422"/>
    <w:rsid w:val="00092B2D"/>
    <w:rsid w:val="000944FA"/>
    <w:rsid w:val="000A3CB0"/>
    <w:rsid w:val="000A7BCE"/>
    <w:rsid w:val="000B2661"/>
    <w:rsid w:val="000C271F"/>
    <w:rsid w:val="000E1CA6"/>
    <w:rsid w:val="000F0EE1"/>
    <w:rsid w:val="000F29FA"/>
    <w:rsid w:val="000F339C"/>
    <w:rsid w:val="000F56AA"/>
    <w:rsid w:val="001024F9"/>
    <w:rsid w:val="00113231"/>
    <w:rsid w:val="00116D82"/>
    <w:rsid w:val="00117ACB"/>
    <w:rsid w:val="00122175"/>
    <w:rsid w:val="0014475F"/>
    <w:rsid w:val="0014554D"/>
    <w:rsid w:val="00145628"/>
    <w:rsid w:val="00146C4B"/>
    <w:rsid w:val="001515D5"/>
    <w:rsid w:val="00152805"/>
    <w:rsid w:val="00155876"/>
    <w:rsid w:val="00171126"/>
    <w:rsid w:val="001773F4"/>
    <w:rsid w:val="0018126C"/>
    <w:rsid w:val="001822D1"/>
    <w:rsid w:val="001948BD"/>
    <w:rsid w:val="00195861"/>
    <w:rsid w:val="00195E34"/>
    <w:rsid w:val="00196893"/>
    <w:rsid w:val="001A25A6"/>
    <w:rsid w:val="001B329A"/>
    <w:rsid w:val="001B7860"/>
    <w:rsid w:val="001C0593"/>
    <w:rsid w:val="001C2CE2"/>
    <w:rsid w:val="001C5413"/>
    <w:rsid w:val="001C5FE4"/>
    <w:rsid w:val="001C6EB3"/>
    <w:rsid w:val="001D263A"/>
    <w:rsid w:val="001D4064"/>
    <w:rsid w:val="001E17D6"/>
    <w:rsid w:val="00201190"/>
    <w:rsid w:val="0020497B"/>
    <w:rsid w:val="00204CD3"/>
    <w:rsid w:val="00211B1E"/>
    <w:rsid w:val="00212CB4"/>
    <w:rsid w:val="0021628B"/>
    <w:rsid w:val="00223DFA"/>
    <w:rsid w:val="002270EF"/>
    <w:rsid w:val="0023107D"/>
    <w:rsid w:val="00232C54"/>
    <w:rsid w:val="0023765F"/>
    <w:rsid w:val="00240C80"/>
    <w:rsid w:val="00241888"/>
    <w:rsid w:val="00242063"/>
    <w:rsid w:val="00245EC5"/>
    <w:rsid w:val="002475AD"/>
    <w:rsid w:val="0025351D"/>
    <w:rsid w:val="0026155A"/>
    <w:rsid w:val="00271287"/>
    <w:rsid w:val="0028592E"/>
    <w:rsid w:val="0029150A"/>
    <w:rsid w:val="0029281A"/>
    <w:rsid w:val="00295C35"/>
    <w:rsid w:val="002A6F38"/>
    <w:rsid w:val="002B008D"/>
    <w:rsid w:val="002B0173"/>
    <w:rsid w:val="002B672D"/>
    <w:rsid w:val="002B7FB3"/>
    <w:rsid w:val="002C2DBE"/>
    <w:rsid w:val="002E3D9D"/>
    <w:rsid w:val="002E4341"/>
    <w:rsid w:val="002F3B79"/>
    <w:rsid w:val="003011CE"/>
    <w:rsid w:val="003014FD"/>
    <w:rsid w:val="003024EC"/>
    <w:rsid w:val="00306062"/>
    <w:rsid w:val="0030612B"/>
    <w:rsid w:val="00311179"/>
    <w:rsid w:val="00312225"/>
    <w:rsid w:val="00313297"/>
    <w:rsid w:val="00313F66"/>
    <w:rsid w:val="003208CE"/>
    <w:rsid w:val="003324F0"/>
    <w:rsid w:val="003359B7"/>
    <w:rsid w:val="00336378"/>
    <w:rsid w:val="00351962"/>
    <w:rsid w:val="00357039"/>
    <w:rsid w:val="00361034"/>
    <w:rsid w:val="0036718F"/>
    <w:rsid w:val="00367A13"/>
    <w:rsid w:val="00371497"/>
    <w:rsid w:val="00380B2E"/>
    <w:rsid w:val="0038213B"/>
    <w:rsid w:val="00391A37"/>
    <w:rsid w:val="00392E17"/>
    <w:rsid w:val="00395C57"/>
    <w:rsid w:val="003A188C"/>
    <w:rsid w:val="003B0ADF"/>
    <w:rsid w:val="003B3614"/>
    <w:rsid w:val="003B361F"/>
    <w:rsid w:val="003B45E2"/>
    <w:rsid w:val="003C04ED"/>
    <w:rsid w:val="003C7301"/>
    <w:rsid w:val="003E1F7C"/>
    <w:rsid w:val="003F22B2"/>
    <w:rsid w:val="003F22E9"/>
    <w:rsid w:val="003F24EC"/>
    <w:rsid w:val="003F5652"/>
    <w:rsid w:val="0040122F"/>
    <w:rsid w:val="00410F95"/>
    <w:rsid w:val="004126C7"/>
    <w:rsid w:val="00412AEC"/>
    <w:rsid w:val="00416C75"/>
    <w:rsid w:val="00420533"/>
    <w:rsid w:val="0044055C"/>
    <w:rsid w:val="00444CEC"/>
    <w:rsid w:val="00455411"/>
    <w:rsid w:val="004568A1"/>
    <w:rsid w:val="0046167A"/>
    <w:rsid w:val="00465873"/>
    <w:rsid w:val="00472EC6"/>
    <w:rsid w:val="004849CF"/>
    <w:rsid w:val="00494988"/>
    <w:rsid w:val="004A08B1"/>
    <w:rsid w:val="004B5606"/>
    <w:rsid w:val="004B5C00"/>
    <w:rsid w:val="004B7C00"/>
    <w:rsid w:val="004C1C6A"/>
    <w:rsid w:val="004C58CC"/>
    <w:rsid w:val="004D5E69"/>
    <w:rsid w:val="004E10E0"/>
    <w:rsid w:val="004E4F59"/>
    <w:rsid w:val="004F1513"/>
    <w:rsid w:val="004F20C7"/>
    <w:rsid w:val="004F5D3C"/>
    <w:rsid w:val="00501310"/>
    <w:rsid w:val="00501456"/>
    <w:rsid w:val="005179F5"/>
    <w:rsid w:val="0052642E"/>
    <w:rsid w:val="00531CC1"/>
    <w:rsid w:val="00551582"/>
    <w:rsid w:val="005521E6"/>
    <w:rsid w:val="00552763"/>
    <w:rsid w:val="00571F29"/>
    <w:rsid w:val="00583708"/>
    <w:rsid w:val="005908D6"/>
    <w:rsid w:val="00592653"/>
    <w:rsid w:val="005A39CE"/>
    <w:rsid w:val="005B3BD3"/>
    <w:rsid w:val="005B658F"/>
    <w:rsid w:val="005B7984"/>
    <w:rsid w:val="005C4A4F"/>
    <w:rsid w:val="005C5DD3"/>
    <w:rsid w:val="005C6345"/>
    <w:rsid w:val="005C6602"/>
    <w:rsid w:val="005C6707"/>
    <w:rsid w:val="005D35A9"/>
    <w:rsid w:val="005D45CB"/>
    <w:rsid w:val="005D7501"/>
    <w:rsid w:val="005E2863"/>
    <w:rsid w:val="005E347E"/>
    <w:rsid w:val="005E6BDF"/>
    <w:rsid w:val="005F5006"/>
    <w:rsid w:val="006025DA"/>
    <w:rsid w:val="00606205"/>
    <w:rsid w:val="006136BD"/>
    <w:rsid w:val="0061390A"/>
    <w:rsid w:val="006176BD"/>
    <w:rsid w:val="006223F6"/>
    <w:rsid w:val="00633E66"/>
    <w:rsid w:val="0064048D"/>
    <w:rsid w:val="0064152C"/>
    <w:rsid w:val="00642AD7"/>
    <w:rsid w:val="0064337D"/>
    <w:rsid w:val="00646F6D"/>
    <w:rsid w:val="006539FF"/>
    <w:rsid w:val="00656A41"/>
    <w:rsid w:val="00665349"/>
    <w:rsid w:val="00666E43"/>
    <w:rsid w:val="006677D4"/>
    <w:rsid w:val="0067110D"/>
    <w:rsid w:val="006715D2"/>
    <w:rsid w:val="00681BDD"/>
    <w:rsid w:val="0068284E"/>
    <w:rsid w:val="00682FCD"/>
    <w:rsid w:val="00683BF6"/>
    <w:rsid w:val="0068700B"/>
    <w:rsid w:val="00692F10"/>
    <w:rsid w:val="006A3CD8"/>
    <w:rsid w:val="006A426D"/>
    <w:rsid w:val="006B299A"/>
    <w:rsid w:val="006C3050"/>
    <w:rsid w:val="006D32EB"/>
    <w:rsid w:val="006E3901"/>
    <w:rsid w:val="006E5FE4"/>
    <w:rsid w:val="006F162D"/>
    <w:rsid w:val="007009AA"/>
    <w:rsid w:val="00703709"/>
    <w:rsid w:val="007070F1"/>
    <w:rsid w:val="00707359"/>
    <w:rsid w:val="00707677"/>
    <w:rsid w:val="00710049"/>
    <w:rsid w:val="00710298"/>
    <w:rsid w:val="007104CF"/>
    <w:rsid w:val="00720F78"/>
    <w:rsid w:val="0072274A"/>
    <w:rsid w:val="00723866"/>
    <w:rsid w:val="00726156"/>
    <w:rsid w:val="00726CD4"/>
    <w:rsid w:val="00732B74"/>
    <w:rsid w:val="00732FA1"/>
    <w:rsid w:val="00752AD9"/>
    <w:rsid w:val="00753023"/>
    <w:rsid w:val="007624EB"/>
    <w:rsid w:val="00771EB1"/>
    <w:rsid w:val="0077452C"/>
    <w:rsid w:val="0077455E"/>
    <w:rsid w:val="007A3EA4"/>
    <w:rsid w:val="007B524A"/>
    <w:rsid w:val="007C24E0"/>
    <w:rsid w:val="007D1FA8"/>
    <w:rsid w:val="007D2BA3"/>
    <w:rsid w:val="007D2CD2"/>
    <w:rsid w:val="007E53E5"/>
    <w:rsid w:val="008014ED"/>
    <w:rsid w:val="00801F9C"/>
    <w:rsid w:val="008243CA"/>
    <w:rsid w:val="00831267"/>
    <w:rsid w:val="00840101"/>
    <w:rsid w:val="00841C4C"/>
    <w:rsid w:val="00843FFA"/>
    <w:rsid w:val="00846CAC"/>
    <w:rsid w:val="00847294"/>
    <w:rsid w:val="008542C1"/>
    <w:rsid w:val="00856E98"/>
    <w:rsid w:val="008638B4"/>
    <w:rsid w:val="008642F1"/>
    <w:rsid w:val="008649C6"/>
    <w:rsid w:val="00870662"/>
    <w:rsid w:val="008871A0"/>
    <w:rsid w:val="008943EE"/>
    <w:rsid w:val="008A4C6F"/>
    <w:rsid w:val="008B520E"/>
    <w:rsid w:val="008B611A"/>
    <w:rsid w:val="008C19E7"/>
    <w:rsid w:val="008C4C27"/>
    <w:rsid w:val="008D4357"/>
    <w:rsid w:val="008D607C"/>
    <w:rsid w:val="008E0CA3"/>
    <w:rsid w:val="008E7F50"/>
    <w:rsid w:val="008F4658"/>
    <w:rsid w:val="008F7845"/>
    <w:rsid w:val="00900B64"/>
    <w:rsid w:val="00901B1D"/>
    <w:rsid w:val="00904EA1"/>
    <w:rsid w:val="009107BB"/>
    <w:rsid w:val="009129D4"/>
    <w:rsid w:val="00913828"/>
    <w:rsid w:val="009161C3"/>
    <w:rsid w:val="009176C3"/>
    <w:rsid w:val="00921252"/>
    <w:rsid w:val="00922071"/>
    <w:rsid w:val="0092276F"/>
    <w:rsid w:val="00923004"/>
    <w:rsid w:val="00924251"/>
    <w:rsid w:val="00931262"/>
    <w:rsid w:val="009331D8"/>
    <w:rsid w:val="0093438E"/>
    <w:rsid w:val="00944C9B"/>
    <w:rsid w:val="00960D6A"/>
    <w:rsid w:val="00963077"/>
    <w:rsid w:val="0096466A"/>
    <w:rsid w:val="00965535"/>
    <w:rsid w:val="009655CB"/>
    <w:rsid w:val="0097369C"/>
    <w:rsid w:val="009856A8"/>
    <w:rsid w:val="0098607A"/>
    <w:rsid w:val="00990A69"/>
    <w:rsid w:val="009A1D13"/>
    <w:rsid w:val="009A3D6C"/>
    <w:rsid w:val="009B4E49"/>
    <w:rsid w:val="009B6B60"/>
    <w:rsid w:val="009D27DF"/>
    <w:rsid w:val="009D5F5D"/>
    <w:rsid w:val="009E2563"/>
    <w:rsid w:val="009E3C08"/>
    <w:rsid w:val="009E42E0"/>
    <w:rsid w:val="009F5FCD"/>
    <w:rsid w:val="00A0073B"/>
    <w:rsid w:val="00A04680"/>
    <w:rsid w:val="00A04D77"/>
    <w:rsid w:val="00A12983"/>
    <w:rsid w:val="00A12BDC"/>
    <w:rsid w:val="00A13E54"/>
    <w:rsid w:val="00A3060A"/>
    <w:rsid w:val="00A43310"/>
    <w:rsid w:val="00A44DB1"/>
    <w:rsid w:val="00A50531"/>
    <w:rsid w:val="00A52229"/>
    <w:rsid w:val="00A529C1"/>
    <w:rsid w:val="00A655E7"/>
    <w:rsid w:val="00A66BB6"/>
    <w:rsid w:val="00A82302"/>
    <w:rsid w:val="00A86D06"/>
    <w:rsid w:val="00AA255B"/>
    <w:rsid w:val="00AC1606"/>
    <w:rsid w:val="00AC42BE"/>
    <w:rsid w:val="00AC646C"/>
    <w:rsid w:val="00AC79E8"/>
    <w:rsid w:val="00AD07CB"/>
    <w:rsid w:val="00AE0A12"/>
    <w:rsid w:val="00AF5693"/>
    <w:rsid w:val="00AF7358"/>
    <w:rsid w:val="00AF7EFD"/>
    <w:rsid w:val="00B1131D"/>
    <w:rsid w:val="00B12536"/>
    <w:rsid w:val="00B22A25"/>
    <w:rsid w:val="00B43ED9"/>
    <w:rsid w:val="00B53333"/>
    <w:rsid w:val="00B56694"/>
    <w:rsid w:val="00B5701D"/>
    <w:rsid w:val="00B656DB"/>
    <w:rsid w:val="00B66FFD"/>
    <w:rsid w:val="00B676C9"/>
    <w:rsid w:val="00B7075C"/>
    <w:rsid w:val="00B777C1"/>
    <w:rsid w:val="00B805F7"/>
    <w:rsid w:val="00B81F60"/>
    <w:rsid w:val="00B85117"/>
    <w:rsid w:val="00B95E28"/>
    <w:rsid w:val="00BA1DB4"/>
    <w:rsid w:val="00BA3E0A"/>
    <w:rsid w:val="00BB2241"/>
    <w:rsid w:val="00BB50FC"/>
    <w:rsid w:val="00BB53E7"/>
    <w:rsid w:val="00BB712C"/>
    <w:rsid w:val="00BC0E15"/>
    <w:rsid w:val="00BC2525"/>
    <w:rsid w:val="00BC2C4F"/>
    <w:rsid w:val="00BC5C0C"/>
    <w:rsid w:val="00BD0343"/>
    <w:rsid w:val="00BE57F1"/>
    <w:rsid w:val="00BF1AB3"/>
    <w:rsid w:val="00BF1B85"/>
    <w:rsid w:val="00BF52B9"/>
    <w:rsid w:val="00C013EE"/>
    <w:rsid w:val="00C02DBB"/>
    <w:rsid w:val="00C05153"/>
    <w:rsid w:val="00C05884"/>
    <w:rsid w:val="00C05AC9"/>
    <w:rsid w:val="00C07E40"/>
    <w:rsid w:val="00C12577"/>
    <w:rsid w:val="00C13D5B"/>
    <w:rsid w:val="00C21A3C"/>
    <w:rsid w:val="00C343A0"/>
    <w:rsid w:val="00C3587D"/>
    <w:rsid w:val="00C40695"/>
    <w:rsid w:val="00C44B6C"/>
    <w:rsid w:val="00C533ED"/>
    <w:rsid w:val="00C53F5C"/>
    <w:rsid w:val="00C61B2B"/>
    <w:rsid w:val="00C61F82"/>
    <w:rsid w:val="00C63B96"/>
    <w:rsid w:val="00C70ADF"/>
    <w:rsid w:val="00C74523"/>
    <w:rsid w:val="00C8344C"/>
    <w:rsid w:val="00C84D90"/>
    <w:rsid w:val="00C94277"/>
    <w:rsid w:val="00C94B9A"/>
    <w:rsid w:val="00C95B25"/>
    <w:rsid w:val="00CA2395"/>
    <w:rsid w:val="00CA78A7"/>
    <w:rsid w:val="00CB2556"/>
    <w:rsid w:val="00CB42C4"/>
    <w:rsid w:val="00CD2B4A"/>
    <w:rsid w:val="00CE42D8"/>
    <w:rsid w:val="00CE4E23"/>
    <w:rsid w:val="00CE7440"/>
    <w:rsid w:val="00D01741"/>
    <w:rsid w:val="00D05D11"/>
    <w:rsid w:val="00D136B3"/>
    <w:rsid w:val="00D1421D"/>
    <w:rsid w:val="00D1595E"/>
    <w:rsid w:val="00D21343"/>
    <w:rsid w:val="00D33D70"/>
    <w:rsid w:val="00D35C2A"/>
    <w:rsid w:val="00D40675"/>
    <w:rsid w:val="00D4141F"/>
    <w:rsid w:val="00D41FDD"/>
    <w:rsid w:val="00D5148C"/>
    <w:rsid w:val="00D55321"/>
    <w:rsid w:val="00D553B1"/>
    <w:rsid w:val="00D61903"/>
    <w:rsid w:val="00D62521"/>
    <w:rsid w:val="00D62F70"/>
    <w:rsid w:val="00D65D2F"/>
    <w:rsid w:val="00D712C8"/>
    <w:rsid w:val="00D72D67"/>
    <w:rsid w:val="00D746BD"/>
    <w:rsid w:val="00D75392"/>
    <w:rsid w:val="00D80D85"/>
    <w:rsid w:val="00D82077"/>
    <w:rsid w:val="00D87281"/>
    <w:rsid w:val="00D94CC9"/>
    <w:rsid w:val="00D94F79"/>
    <w:rsid w:val="00D9551F"/>
    <w:rsid w:val="00D95F51"/>
    <w:rsid w:val="00DA0502"/>
    <w:rsid w:val="00DA4A8C"/>
    <w:rsid w:val="00DA6BF3"/>
    <w:rsid w:val="00DA7A39"/>
    <w:rsid w:val="00DB3C70"/>
    <w:rsid w:val="00DC1324"/>
    <w:rsid w:val="00DC3404"/>
    <w:rsid w:val="00DC676D"/>
    <w:rsid w:val="00DC69F1"/>
    <w:rsid w:val="00DC75F4"/>
    <w:rsid w:val="00DD11F5"/>
    <w:rsid w:val="00DD3304"/>
    <w:rsid w:val="00DE04E4"/>
    <w:rsid w:val="00DE1C71"/>
    <w:rsid w:val="00DE3A41"/>
    <w:rsid w:val="00DF0226"/>
    <w:rsid w:val="00DF3979"/>
    <w:rsid w:val="00E03F6D"/>
    <w:rsid w:val="00E04BB2"/>
    <w:rsid w:val="00E07C0D"/>
    <w:rsid w:val="00E127EF"/>
    <w:rsid w:val="00E13B51"/>
    <w:rsid w:val="00E2413E"/>
    <w:rsid w:val="00E3791C"/>
    <w:rsid w:val="00E408C1"/>
    <w:rsid w:val="00E64C85"/>
    <w:rsid w:val="00E6598E"/>
    <w:rsid w:val="00E74536"/>
    <w:rsid w:val="00E75C9D"/>
    <w:rsid w:val="00E76606"/>
    <w:rsid w:val="00E870D4"/>
    <w:rsid w:val="00E906F6"/>
    <w:rsid w:val="00E9269D"/>
    <w:rsid w:val="00EA3128"/>
    <w:rsid w:val="00EA3C2A"/>
    <w:rsid w:val="00EA7C0B"/>
    <w:rsid w:val="00EB048A"/>
    <w:rsid w:val="00EB4BC3"/>
    <w:rsid w:val="00ED537E"/>
    <w:rsid w:val="00EE1321"/>
    <w:rsid w:val="00EE747E"/>
    <w:rsid w:val="00EE7CEE"/>
    <w:rsid w:val="00EF267C"/>
    <w:rsid w:val="00EF2C29"/>
    <w:rsid w:val="00EF4C54"/>
    <w:rsid w:val="00F10962"/>
    <w:rsid w:val="00F1258D"/>
    <w:rsid w:val="00F23358"/>
    <w:rsid w:val="00F23568"/>
    <w:rsid w:val="00F2387C"/>
    <w:rsid w:val="00F61292"/>
    <w:rsid w:val="00F63BE3"/>
    <w:rsid w:val="00F71C50"/>
    <w:rsid w:val="00F728E2"/>
    <w:rsid w:val="00F837C0"/>
    <w:rsid w:val="00F92028"/>
    <w:rsid w:val="00F9563A"/>
    <w:rsid w:val="00F96771"/>
    <w:rsid w:val="00F97428"/>
    <w:rsid w:val="00FA5A61"/>
    <w:rsid w:val="00FB22F4"/>
    <w:rsid w:val="00FB3D2E"/>
    <w:rsid w:val="00FB66DC"/>
    <w:rsid w:val="00FB73FD"/>
    <w:rsid w:val="00FB78AF"/>
    <w:rsid w:val="00FB7CFC"/>
    <w:rsid w:val="00FC01C2"/>
    <w:rsid w:val="00FC2657"/>
    <w:rsid w:val="00FC4D5E"/>
    <w:rsid w:val="00FC5D8D"/>
    <w:rsid w:val="00FD0DF4"/>
    <w:rsid w:val="00FD0EA9"/>
    <w:rsid w:val="00FD1ACF"/>
    <w:rsid w:val="00FD1D55"/>
    <w:rsid w:val="00FD6473"/>
    <w:rsid w:val="00FE2593"/>
    <w:rsid w:val="00FE4DF6"/>
    <w:rsid w:val="00FE6101"/>
    <w:rsid w:val="00FE7E32"/>
    <w:rsid w:val="00FF07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8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9551F"/>
    <w:rPr>
      <w:sz w:val="16"/>
      <w:szCs w:val="16"/>
    </w:rPr>
  </w:style>
  <w:style w:type="paragraph" w:styleId="a4">
    <w:name w:val="annotation text"/>
    <w:basedOn w:val="a"/>
    <w:link w:val="a5"/>
    <w:uiPriority w:val="99"/>
    <w:semiHidden/>
    <w:unhideWhenUsed/>
    <w:rsid w:val="00D9551F"/>
    <w:pPr>
      <w:spacing w:line="240" w:lineRule="auto"/>
    </w:pPr>
    <w:rPr>
      <w:sz w:val="20"/>
      <w:szCs w:val="20"/>
    </w:rPr>
  </w:style>
  <w:style w:type="character" w:customStyle="1" w:styleId="a5">
    <w:name w:val="Текст примечания Знак"/>
    <w:basedOn w:val="a0"/>
    <w:link w:val="a4"/>
    <w:uiPriority w:val="99"/>
    <w:semiHidden/>
    <w:rsid w:val="00D9551F"/>
    <w:rPr>
      <w:sz w:val="20"/>
      <w:szCs w:val="20"/>
    </w:rPr>
  </w:style>
  <w:style w:type="paragraph" w:styleId="a6">
    <w:name w:val="annotation subject"/>
    <w:basedOn w:val="a4"/>
    <w:next w:val="a4"/>
    <w:link w:val="a7"/>
    <w:uiPriority w:val="99"/>
    <w:semiHidden/>
    <w:unhideWhenUsed/>
    <w:rsid w:val="00D9551F"/>
    <w:rPr>
      <w:b/>
      <w:bCs/>
    </w:rPr>
  </w:style>
  <w:style w:type="character" w:customStyle="1" w:styleId="a7">
    <w:name w:val="Тема примечания Знак"/>
    <w:basedOn w:val="a5"/>
    <w:link w:val="a6"/>
    <w:uiPriority w:val="99"/>
    <w:semiHidden/>
    <w:rsid w:val="00D9551F"/>
    <w:rPr>
      <w:b/>
      <w:bCs/>
      <w:sz w:val="20"/>
      <w:szCs w:val="20"/>
    </w:rPr>
  </w:style>
  <w:style w:type="paragraph" w:styleId="a8">
    <w:name w:val="Balloon Text"/>
    <w:basedOn w:val="a"/>
    <w:link w:val="a9"/>
    <w:uiPriority w:val="99"/>
    <w:semiHidden/>
    <w:unhideWhenUsed/>
    <w:rsid w:val="00D9551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9551F"/>
    <w:rPr>
      <w:rFonts w:ascii="Tahoma" w:hAnsi="Tahoma" w:cs="Tahoma"/>
      <w:sz w:val="16"/>
      <w:szCs w:val="16"/>
    </w:rPr>
  </w:style>
  <w:style w:type="paragraph" w:styleId="aa">
    <w:name w:val="header"/>
    <w:basedOn w:val="a"/>
    <w:link w:val="ab"/>
    <w:uiPriority w:val="99"/>
    <w:unhideWhenUsed/>
    <w:rsid w:val="00D4067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40675"/>
  </w:style>
  <w:style w:type="paragraph" w:styleId="ac">
    <w:name w:val="footer"/>
    <w:basedOn w:val="a"/>
    <w:link w:val="ad"/>
    <w:uiPriority w:val="99"/>
    <w:semiHidden/>
    <w:unhideWhenUsed/>
    <w:rsid w:val="00D4067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D40675"/>
  </w:style>
  <w:style w:type="paragraph" w:styleId="ae">
    <w:name w:val="List Paragraph"/>
    <w:basedOn w:val="a"/>
    <w:uiPriority w:val="34"/>
    <w:qFormat/>
    <w:rsid w:val="0067110D"/>
    <w:pPr>
      <w:ind w:left="720"/>
      <w:contextualSpacing/>
    </w:pPr>
  </w:style>
  <w:style w:type="character" w:styleId="af">
    <w:name w:val="Placeholder Text"/>
    <w:basedOn w:val="a0"/>
    <w:uiPriority w:val="99"/>
    <w:semiHidden/>
    <w:rsid w:val="005D750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FBE55F-D738-4FAA-99F0-2DF45D06E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1579</TotalTime>
  <Pages>1</Pages>
  <Words>7684</Words>
  <Characters>43800</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51382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Брусов Александр Сергеевич</dc:creator>
  <cp:lastModifiedBy>КС</cp:lastModifiedBy>
  <cp:revision>58</cp:revision>
  <cp:lastPrinted>2017-02-20T09:57:00Z</cp:lastPrinted>
  <dcterms:created xsi:type="dcterms:W3CDTF">2017-02-16T16:33:00Z</dcterms:created>
  <dcterms:modified xsi:type="dcterms:W3CDTF">2017-04-02T04:25:00Z</dcterms:modified>
</cp:coreProperties>
</file>